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F5E" w:rsidRDefault="008F0D9B" w:rsidP="00F73F5E">
      <w:pPr>
        <w:spacing w:after="105" w:line="750" w:lineRule="atLeast"/>
        <w:jc w:val="center"/>
        <w:outlineLvl w:val="0"/>
        <w:rPr>
          <w:rFonts w:ascii="Tahoma" w:eastAsia="Times New Roman" w:hAnsi="Tahoma" w:cs="Tahoma"/>
          <w:color w:val="111111"/>
          <w:kern w:val="36"/>
          <w:sz w:val="62"/>
          <w:szCs w:val="62"/>
          <w:lang w:eastAsia="ru-RU"/>
        </w:rPr>
      </w:pPr>
      <w:r w:rsidRPr="008F0D9B">
        <w:rPr>
          <w:rFonts w:ascii="Tahoma" w:eastAsia="Times New Roman" w:hAnsi="Tahoma" w:cs="Tahoma"/>
          <w:color w:val="111111"/>
          <w:kern w:val="36"/>
          <w:sz w:val="62"/>
          <w:szCs w:val="62"/>
          <w:lang w:eastAsia="ru-RU"/>
        </w:rPr>
        <w:t>Ленты и цветы.</w:t>
      </w:r>
    </w:p>
    <w:p w:rsidR="008F0D9B" w:rsidRPr="008F0D9B" w:rsidRDefault="008F0D9B" w:rsidP="00F73F5E">
      <w:pPr>
        <w:spacing w:after="105" w:line="750" w:lineRule="atLeast"/>
        <w:jc w:val="center"/>
        <w:outlineLvl w:val="0"/>
        <w:rPr>
          <w:rFonts w:ascii="Tahoma" w:eastAsia="Times New Roman" w:hAnsi="Tahoma" w:cs="Tahoma"/>
          <w:color w:val="111111"/>
          <w:kern w:val="36"/>
          <w:sz w:val="62"/>
          <w:szCs w:val="62"/>
          <w:lang w:eastAsia="ru-RU"/>
        </w:rPr>
      </w:pPr>
      <w:r w:rsidRPr="008F0D9B">
        <w:rPr>
          <w:rFonts w:ascii="Tahoma" w:eastAsia="Times New Roman" w:hAnsi="Tahoma" w:cs="Tahoma"/>
          <w:color w:val="111111"/>
          <w:kern w:val="36"/>
          <w:sz w:val="62"/>
          <w:szCs w:val="62"/>
          <w:lang w:eastAsia="ru-RU"/>
        </w:rPr>
        <w:t>Символы победы и памяти</w:t>
      </w:r>
    </w:p>
    <w:p w:rsidR="008F0D9B" w:rsidRPr="008F0D9B" w:rsidRDefault="00D92409" w:rsidP="008F0D9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22222"/>
          <w:sz w:val="23"/>
          <w:szCs w:val="23"/>
          <w:lang w:eastAsia="ru-RU"/>
        </w:rPr>
      </w:pPr>
      <w:r w:rsidRPr="008F0D9B">
        <w:rPr>
          <w:rFonts w:ascii="Tahoma" w:eastAsia="Times New Roman" w:hAnsi="Tahoma" w:cs="Tahoma"/>
          <w:noProof/>
          <w:color w:val="4DB2EC"/>
          <w:sz w:val="23"/>
          <w:szCs w:val="23"/>
          <w:lang w:eastAsia="ru-RU"/>
        </w:rPr>
        <w:drawing>
          <wp:anchor distT="0" distB="0" distL="114300" distR="114300" simplePos="0" relativeHeight="251658240" behindDoc="0" locked="0" layoutInCell="1" allowOverlap="1" wp14:anchorId="491595B6" wp14:editId="5C1D3617">
            <wp:simplePos x="0" y="0"/>
            <wp:positionH relativeFrom="column">
              <wp:posOffset>24130</wp:posOffset>
            </wp:positionH>
            <wp:positionV relativeFrom="paragraph">
              <wp:posOffset>113030</wp:posOffset>
            </wp:positionV>
            <wp:extent cx="5651500" cy="3107055"/>
            <wp:effectExtent l="0" t="0" r="6350" b="0"/>
            <wp:wrapSquare wrapText="bothSides"/>
            <wp:docPr id="1" name="Рисунок 1" descr="Символы Победы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имволы Победы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31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0D9B" w:rsidRPr="008F0D9B" w:rsidRDefault="008F0D9B" w:rsidP="008F0D9B">
      <w:pPr>
        <w:shd w:val="clear" w:color="auto" w:fill="FFFFFF"/>
        <w:spacing w:before="405" w:after="255" w:line="450" w:lineRule="atLeast"/>
        <w:outlineLvl w:val="2"/>
        <w:rPr>
          <w:rFonts w:ascii="Tahoma" w:eastAsia="Times New Roman" w:hAnsi="Tahoma" w:cs="Tahoma"/>
          <w:color w:val="111111"/>
          <w:sz w:val="33"/>
          <w:szCs w:val="33"/>
          <w:lang w:eastAsia="ru-RU"/>
        </w:rPr>
      </w:pPr>
      <w:r w:rsidRPr="008F0D9B">
        <w:rPr>
          <w:rFonts w:ascii="Tahoma" w:eastAsia="Times New Roman" w:hAnsi="Tahoma" w:cs="Tahoma"/>
          <w:color w:val="111111"/>
          <w:sz w:val="33"/>
          <w:szCs w:val="33"/>
          <w:lang w:eastAsia="ru-RU"/>
        </w:rPr>
        <w:t>Ленты и цветы. Символы победы и памяти. В разных странах 9 Мая — в День Победы люди отдадут дань памяти павшим. И на лацканах будут разные символы. Информационный портал Otyrar.KZ собрал для своих читателей символы Победы и памяти из разных стран с их историей появления. Некоторые символы пришли к нам из очень далеких времен.</w:t>
      </w:r>
    </w:p>
    <w:p w:rsidR="008F0D9B" w:rsidRPr="008F0D9B" w:rsidRDefault="008F0D9B" w:rsidP="008F0D9B">
      <w:pPr>
        <w:shd w:val="clear" w:color="auto" w:fill="FFFFFF"/>
        <w:spacing w:before="360" w:after="210" w:line="435" w:lineRule="atLeast"/>
        <w:outlineLvl w:val="3"/>
        <w:rPr>
          <w:rFonts w:ascii="Tahoma" w:eastAsia="Times New Roman" w:hAnsi="Tahoma" w:cs="Tahoma"/>
          <w:color w:val="111111"/>
          <w:sz w:val="29"/>
          <w:szCs w:val="29"/>
          <w:lang w:eastAsia="ru-RU"/>
        </w:rPr>
      </w:pPr>
      <w:r w:rsidRPr="008F0D9B">
        <w:rPr>
          <w:rFonts w:ascii="Tahoma" w:eastAsia="Times New Roman" w:hAnsi="Tahoma" w:cs="Tahoma"/>
          <w:color w:val="111111"/>
          <w:sz w:val="29"/>
          <w:szCs w:val="29"/>
          <w:lang w:eastAsia="ru-RU"/>
        </w:rPr>
        <w:t>Россия</w:t>
      </w:r>
    </w:p>
    <w:p w:rsidR="008F0D9B" w:rsidRPr="008F0D9B" w:rsidRDefault="008F0D9B" w:rsidP="008F0D9B">
      <w:pPr>
        <w:shd w:val="clear" w:color="auto" w:fill="FFFFFF"/>
        <w:spacing w:after="390" w:line="240" w:lineRule="auto"/>
        <w:rPr>
          <w:rFonts w:ascii="Tahoma" w:eastAsia="Times New Roman" w:hAnsi="Tahoma" w:cs="Tahoma"/>
          <w:color w:val="222222"/>
          <w:sz w:val="23"/>
          <w:szCs w:val="23"/>
          <w:lang w:eastAsia="ru-RU"/>
        </w:rPr>
      </w:pPr>
      <w:r w:rsidRPr="008F0D9B">
        <w:rPr>
          <w:rFonts w:ascii="Tahoma" w:eastAsia="Times New Roman" w:hAnsi="Tahoma" w:cs="Tahoma"/>
          <w:color w:val="222222"/>
          <w:sz w:val="23"/>
          <w:szCs w:val="23"/>
          <w:lang w:eastAsia="ru-RU"/>
        </w:rPr>
        <w:t xml:space="preserve">Первые георгиевские ленточки, как символ Победы в Великой Отечественной войне появились в России в 2005 году. Акция «Я помню, я горжусь!» с георгиевскими ленточками в считанные дни облетела не только российские просторы, но страны бывшего Советского Союза. Особенных символов Дня Победы не </w:t>
      </w:r>
      <w:proofErr w:type="gramStart"/>
      <w:r w:rsidRPr="008F0D9B">
        <w:rPr>
          <w:rFonts w:ascii="Tahoma" w:eastAsia="Times New Roman" w:hAnsi="Tahoma" w:cs="Tahoma"/>
          <w:color w:val="222222"/>
          <w:sz w:val="23"/>
          <w:szCs w:val="23"/>
          <w:lang w:eastAsia="ru-RU"/>
        </w:rPr>
        <w:t>было</w:t>
      </w:r>
      <w:proofErr w:type="gramEnd"/>
      <w:r w:rsidRPr="008F0D9B">
        <w:rPr>
          <w:rFonts w:ascii="Tahoma" w:eastAsia="Times New Roman" w:hAnsi="Tahoma" w:cs="Tahoma"/>
          <w:color w:val="222222"/>
          <w:sz w:val="23"/>
          <w:szCs w:val="23"/>
          <w:lang w:eastAsia="ru-RU"/>
        </w:rPr>
        <w:t xml:space="preserve"> и ленточки пришлись как нельзя кстати. Особенно на фоне дискуссий «отмечать День Победы или нет».</w:t>
      </w:r>
    </w:p>
    <w:p w:rsidR="008F0D9B" w:rsidRPr="008F0D9B" w:rsidRDefault="008F0D9B" w:rsidP="008F0D9B">
      <w:pPr>
        <w:spacing w:after="0" w:line="240" w:lineRule="auto"/>
        <w:rPr>
          <w:rFonts w:ascii="Tahoma" w:eastAsia="Times New Roman" w:hAnsi="Tahoma" w:cs="Tahoma"/>
          <w:color w:val="222222"/>
          <w:sz w:val="23"/>
          <w:szCs w:val="23"/>
          <w:lang w:eastAsia="ru-RU"/>
        </w:rPr>
      </w:pPr>
      <w:r w:rsidRPr="008F0D9B">
        <w:rPr>
          <w:rFonts w:ascii="Tahoma" w:eastAsia="Times New Roman" w:hAnsi="Tahoma" w:cs="Tahoma"/>
          <w:noProof/>
          <w:color w:val="4DB2EC"/>
          <w:sz w:val="23"/>
          <w:szCs w:val="23"/>
          <w:lang w:eastAsia="ru-RU"/>
        </w:rPr>
        <w:lastRenderedPageBreak/>
        <w:drawing>
          <wp:inline distT="0" distB="0" distL="0" distR="0" wp14:anchorId="228AF02A" wp14:editId="472C3CD2">
            <wp:extent cx="5709920" cy="4290060"/>
            <wp:effectExtent l="0" t="0" r="5080" b="0"/>
            <wp:docPr id="2" name="Рисунок 2" descr="Российский символ победы - Георгиевская лента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оссийский символ победы - Георгиевская лента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0D9B">
        <w:rPr>
          <w:rFonts w:ascii="Tahoma" w:eastAsia="Times New Roman" w:hAnsi="Tahoma" w:cs="Tahoma"/>
          <w:color w:val="222222"/>
          <w:sz w:val="23"/>
          <w:szCs w:val="23"/>
          <w:lang w:eastAsia="ru-RU"/>
        </w:rPr>
        <w:t>Российский символ победы — Георгиевская лента</w:t>
      </w:r>
    </w:p>
    <w:p w:rsidR="008F0D9B" w:rsidRPr="008F0D9B" w:rsidRDefault="008F0D9B" w:rsidP="008F0D9B">
      <w:pPr>
        <w:shd w:val="clear" w:color="auto" w:fill="FFFFFF"/>
        <w:spacing w:after="390" w:line="240" w:lineRule="auto"/>
        <w:rPr>
          <w:rFonts w:ascii="Tahoma" w:eastAsia="Times New Roman" w:hAnsi="Tahoma" w:cs="Tahoma"/>
          <w:color w:val="222222"/>
          <w:sz w:val="23"/>
          <w:szCs w:val="23"/>
          <w:lang w:eastAsia="ru-RU"/>
        </w:rPr>
      </w:pPr>
      <w:r w:rsidRPr="008F0D9B">
        <w:rPr>
          <w:rFonts w:ascii="Tahoma" w:eastAsia="Times New Roman" w:hAnsi="Tahoma" w:cs="Tahoma"/>
          <w:color w:val="222222"/>
          <w:sz w:val="23"/>
          <w:szCs w:val="23"/>
          <w:lang w:eastAsia="ru-RU"/>
        </w:rPr>
        <w:t>Лента воспроизводит цветовую раскладку планки медали «За победу над Германией в Великой Отечественной войне 1941-1945 годов». Во времена СССР лента называлась гвардейской, ее исторический прототип – желто-черная «георгиевская ленточка», созданная во времена господства Екатерины II вместе с орденом Святого Георгия.</w:t>
      </w:r>
    </w:p>
    <w:p w:rsidR="008F0D9B" w:rsidRPr="008F0D9B" w:rsidRDefault="008F0D9B" w:rsidP="008F0D9B">
      <w:pPr>
        <w:shd w:val="clear" w:color="auto" w:fill="FFFFFF"/>
        <w:spacing w:after="390" w:line="240" w:lineRule="auto"/>
        <w:rPr>
          <w:rFonts w:ascii="Tahoma" w:eastAsia="Times New Roman" w:hAnsi="Tahoma" w:cs="Tahoma"/>
          <w:color w:val="222222"/>
          <w:sz w:val="23"/>
          <w:szCs w:val="23"/>
          <w:lang w:eastAsia="ru-RU"/>
        </w:rPr>
      </w:pPr>
      <w:r w:rsidRPr="008F0D9B">
        <w:rPr>
          <w:rFonts w:ascii="Tahoma" w:eastAsia="Times New Roman" w:hAnsi="Tahoma" w:cs="Tahoma"/>
          <w:color w:val="222222"/>
          <w:sz w:val="23"/>
          <w:szCs w:val="23"/>
          <w:lang w:eastAsia="ru-RU"/>
        </w:rPr>
        <w:t>Авторами акции и организаторами раздачи георгиевских ленточек стали РИА Новости и всероссийская студенческая община. К акции «Я помню, я горжусь» с лозунгом «Спасибо деду за Победу!» в первый же год присоединились порядка 30 стран.</w:t>
      </w:r>
    </w:p>
    <w:p w:rsidR="008F0D9B" w:rsidRPr="008F0D9B" w:rsidRDefault="008F0D9B" w:rsidP="008F0D9B">
      <w:pPr>
        <w:spacing w:after="0" w:line="240" w:lineRule="auto"/>
        <w:rPr>
          <w:rFonts w:ascii="Tahoma" w:eastAsia="Times New Roman" w:hAnsi="Tahoma" w:cs="Tahoma"/>
          <w:color w:val="222222"/>
          <w:sz w:val="23"/>
          <w:szCs w:val="23"/>
          <w:lang w:eastAsia="ru-RU"/>
        </w:rPr>
      </w:pPr>
      <w:r w:rsidRPr="008F0D9B">
        <w:rPr>
          <w:rFonts w:ascii="Tahoma" w:eastAsia="Times New Roman" w:hAnsi="Tahoma" w:cs="Tahoma"/>
          <w:noProof/>
          <w:color w:val="4DB2EC"/>
          <w:sz w:val="23"/>
          <w:szCs w:val="23"/>
          <w:lang w:eastAsia="ru-RU"/>
        </w:rPr>
        <w:lastRenderedPageBreak/>
        <w:drawing>
          <wp:inline distT="0" distB="0" distL="0" distR="0" wp14:anchorId="531F4EEC" wp14:editId="7323A519">
            <wp:extent cx="6099175" cy="3754755"/>
            <wp:effectExtent l="0" t="0" r="0" b="0"/>
            <wp:docPr id="3" name="Рисунок 3" descr="Георгиевские ленточки раздают в Америке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еоргиевские ленточки раздают в Америке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375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0D9B">
        <w:rPr>
          <w:rFonts w:ascii="Tahoma" w:eastAsia="Times New Roman" w:hAnsi="Tahoma" w:cs="Tahoma"/>
          <w:color w:val="222222"/>
          <w:sz w:val="23"/>
          <w:szCs w:val="23"/>
          <w:lang w:eastAsia="ru-RU"/>
        </w:rPr>
        <w:t>Георгиевские ленточки раздают в Америке</w:t>
      </w:r>
    </w:p>
    <w:p w:rsidR="008F0D9B" w:rsidRPr="008F0D9B" w:rsidRDefault="008F0D9B" w:rsidP="008F0D9B">
      <w:pPr>
        <w:shd w:val="clear" w:color="auto" w:fill="FFFFFF"/>
        <w:spacing w:after="390" w:line="240" w:lineRule="auto"/>
        <w:rPr>
          <w:rFonts w:ascii="Tahoma" w:eastAsia="Times New Roman" w:hAnsi="Tahoma" w:cs="Tahoma"/>
          <w:color w:val="222222"/>
          <w:sz w:val="23"/>
          <w:szCs w:val="23"/>
          <w:lang w:eastAsia="ru-RU"/>
        </w:rPr>
      </w:pPr>
      <w:r w:rsidRPr="008F0D9B">
        <w:rPr>
          <w:rFonts w:ascii="Tahoma" w:eastAsia="Times New Roman" w:hAnsi="Tahoma" w:cs="Tahoma"/>
          <w:color w:val="222222"/>
          <w:sz w:val="23"/>
          <w:szCs w:val="23"/>
          <w:lang w:eastAsia="ru-RU"/>
        </w:rPr>
        <w:t>Сегодня георгиевскими ленточками в День Победы активно пользуются в России. Их также надевают во время шествия Бессмертного полка в Америке, Израиле, Канаде, Австралии, многих странах Европы.</w:t>
      </w:r>
    </w:p>
    <w:p w:rsidR="00F73F5E" w:rsidRDefault="00F73F5E" w:rsidP="00F73F5E">
      <w:pPr>
        <w:shd w:val="clear" w:color="auto" w:fill="FFFFFF"/>
        <w:spacing w:before="360" w:after="210" w:line="435" w:lineRule="atLeast"/>
        <w:jc w:val="both"/>
        <w:outlineLvl w:val="3"/>
        <w:rPr>
          <w:rFonts w:ascii="Tahoma" w:eastAsia="Times New Roman" w:hAnsi="Tahoma" w:cs="Tahoma"/>
          <w:color w:val="111111"/>
          <w:sz w:val="29"/>
          <w:szCs w:val="29"/>
          <w:lang w:eastAsia="ru-RU"/>
        </w:rPr>
      </w:pPr>
    </w:p>
    <w:p w:rsidR="008F0D9B" w:rsidRPr="008F0D9B" w:rsidRDefault="008F0D9B" w:rsidP="00F73F5E">
      <w:pPr>
        <w:shd w:val="clear" w:color="auto" w:fill="FFFFFF"/>
        <w:spacing w:before="360" w:after="210" w:line="435" w:lineRule="atLeast"/>
        <w:jc w:val="both"/>
        <w:outlineLvl w:val="3"/>
        <w:rPr>
          <w:rFonts w:ascii="Tahoma" w:eastAsia="Times New Roman" w:hAnsi="Tahoma" w:cs="Tahoma"/>
          <w:color w:val="111111"/>
          <w:sz w:val="29"/>
          <w:szCs w:val="29"/>
          <w:lang w:eastAsia="ru-RU"/>
        </w:rPr>
      </w:pPr>
      <w:r w:rsidRPr="008F0D9B">
        <w:rPr>
          <w:rFonts w:ascii="Tahoma" w:eastAsia="Times New Roman" w:hAnsi="Tahoma" w:cs="Tahoma"/>
          <w:color w:val="111111"/>
          <w:sz w:val="29"/>
          <w:szCs w:val="29"/>
          <w:lang w:eastAsia="ru-RU"/>
        </w:rPr>
        <w:t>Казахстан</w:t>
      </w:r>
    </w:p>
    <w:p w:rsidR="00F73F5E" w:rsidRDefault="00F73F5E" w:rsidP="008F0D9B">
      <w:pPr>
        <w:shd w:val="clear" w:color="auto" w:fill="FFFFFF"/>
        <w:spacing w:after="390" w:line="240" w:lineRule="auto"/>
        <w:rPr>
          <w:rFonts w:ascii="Tahoma" w:eastAsia="Times New Roman" w:hAnsi="Tahoma" w:cs="Tahoma"/>
          <w:color w:val="222222"/>
          <w:sz w:val="23"/>
          <w:szCs w:val="23"/>
          <w:lang w:eastAsia="ru-RU"/>
        </w:rPr>
      </w:pPr>
      <w:r w:rsidRPr="008F0D9B">
        <w:rPr>
          <w:rFonts w:ascii="Tahoma" w:eastAsia="Times New Roman" w:hAnsi="Tahoma" w:cs="Tahoma"/>
          <w:noProof/>
          <w:color w:val="4DB2EC"/>
          <w:sz w:val="23"/>
          <w:szCs w:val="23"/>
          <w:lang w:eastAsia="ru-RU"/>
        </w:rPr>
        <w:drawing>
          <wp:anchor distT="0" distB="0" distL="114300" distR="114300" simplePos="0" relativeHeight="251661312" behindDoc="0" locked="0" layoutInCell="1" allowOverlap="1" wp14:anchorId="6ACFF0AA" wp14:editId="46509355">
            <wp:simplePos x="0" y="0"/>
            <wp:positionH relativeFrom="column">
              <wp:posOffset>2540</wp:posOffset>
            </wp:positionH>
            <wp:positionV relativeFrom="paragraph">
              <wp:posOffset>153035</wp:posOffset>
            </wp:positionV>
            <wp:extent cx="4766310" cy="3174365"/>
            <wp:effectExtent l="0" t="0" r="0" b="6985"/>
            <wp:wrapSquare wrapText="bothSides"/>
            <wp:docPr id="4" name="Рисунок 4" descr="Казахстанская лента Победы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захстанская лента Победы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31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3F5E" w:rsidRDefault="00F73F5E" w:rsidP="008F0D9B">
      <w:pPr>
        <w:shd w:val="clear" w:color="auto" w:fill="FFFFFF"/>
        <w:spacing w:after="390" w:line="240" w:lineRule="auto"/>
        <w:rPr>
          <w:rFonts w:ascii="Tahoma" w:eastAsia="Times New Roman" w:hAnsi="Tahoma" w:cs="Tahoma"/>
          <w:color w:val="222222"/>
          <w:sz w:val="23"/>
          <w:szCs w:val="23"/>
          <w:lang w:eastAsia="ru-RU"/>
        </w:rPr>
      </w:pPr>
    </w:p>
    <w:p w:rsidR="00F73F5E" w:rsidRDefault="00F73F5E" w:rsidP="008F0D9B">
      <w:pPr>
        <w:shd w:val="clear" w:color="auto" w:fill="FFFFFF"/>
        <w:spacing w:after="390" w:line="240" w:lineRule="auto"/>
        <w:rPr>
          <w:rFonts w:ascii="Tahoma" w:eastAsia="Times New Roman" w:hAnsi="Tahoma" w:cs="Tahoma"/>
          <w:color w:val="222222"/>
          <w:sz w:val="23"/>
          <w:szCs w:val="23"/>
          <w:lang w:eastAsia="ru-RU"/>
        </w:rPr>
      </w:pPr>
    </w:p>
    <w:p w:rsidR="00F73F5E" w:rsidRDefault="00F73F5E" w:rsidP="008F0D9B">
      <w:pPr>
        <w:shd w:val="clear" w:color="auto" w:fill="FFFFFF"/>
        <w:spacing w:after="390" w:line="240" w:lineRule="auto"/>
        <w:rPr>
          <w:rFonts w:ascii="Tahoma" w:eastAsia="Times New Roman" w:hAnsi="Tahoma" w:cs="Tahoma"/>
          <w:color w:val="222222"/>
          <w:sz w:val="23"/>
          <w:szCs w:val="23"/>
          <w:lang w:eastAsia="ru-RU"/>
        </w:rPr>
      </w:pPr>
    </w:p>
    <w:p w:rsidR="00F73F5E" w:rsidRDefault="00F73F5E" w:rsidP="008F0D9B">
      <w:pPr>
        <w:shd w:val="clear" w:color="auto" w:fill="FFFFFF"/>
        <w:spacing w:after="390" w:line="240" w:lineRule="auto"/>
        <w:rPr>
          <w:rFonts w:ascii="Tahoma" w:eastAsia="Times New Roman" w:hAnsi="Tahoma" w:cs="Tahoma"/>
          <w:color w:val="222222"/>
          <w:sz w:val="23"/>
          <w:szCs w:val="23"/>
          <w:lang w:eastAsia="ru-RU"/>
        </w:rPr>
      </w:pPr>
    </w:p>
    <w:p w:rsidR="00F73F5E" w:rsidRDefault="00F73F5E" w:rsidP="008F0D9B">
      <w:pPr>
        <w:shd w:val="clear" w:color="auto" w:fill="FFFFFF"/>
        <w:spacing w:after="390" w:line="240" w:lineRule="auto"/>
        <w:rPr>
          <w:rFonts w:ascii="Tahoma" w:eastAsia="Times New Roman" w:hAnsi="Tahoma" w:cs="Tahoma"/>
          <w:color w:val="222222"/>
          <w:sz w:val="23"/>
          <w:szCs w:val="23"/>
          <w:lang w:eastAsia="ru-RU"/>
        </w:rPr>
      </w:pPr>
    </w:p>
    <w:p w:rsidR="00F73F5E" w:rsidRDefault="00F73F5E" w:rsidP="008F0D9B">
      <w:pPr>
        <w:shd w:val="clear" w:color="auto" w:fill="FFFFFF"/>
        <w:spacing w:after="390" w:line="240" w:lineRule="auto"/>
        <w:rPr>
          <w:rFonts w:ascii="Tahoma" w:eastAsia="Times New Roman" w:hAnsi="Tahoma" w:cs="Tahoma"/>
          <w:color w:val="222222"/>
          <w:sz w:val="23"/>
          <w:szCs w:val="23"/>
          <w:lang w:eastAsia="ru-RU"/>
        </w:rPr>
      </w:pPr>
    </w:p>
    <w:p w:rsidR="00F73F5E" w:rsidRDefault="00F73F5E" w:rsidP="008F0D9B">
      <w:pPr>
        <w:shd w:val="clear" w:color="auto" w:fill="FFFFFF"/>
        <w:spacing w:after="390" w:line="240" w:lineRule="auto"/>
        <w:rPr>
          <w:rFonts w:ascii="Tahoma" w:eastAsia="Times New Roman" w:hAnsi="Tahoma" w:cs="Tahoma"/>
          <w:color w:val="222222"/>
          <w:sz w:val="23"/>
          <w:szCs w:val="23"/>
          <w:lang w:eastAsia="ru-RU"/>
        </w:rPr>
      </w:pPr>
    </w:p>
    <w:p w:rsidR="008F0D9B" w:rsidRPr="00F73F5E" w:rsidRDefault="008F0D9B" w:rsidP="008F0D9B">
      <w:pPr>
        <w:shd w:val="clear" w:color="auto" w:fill="FFFFFF"/>
        <w:spacing w:after="39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73F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Путь казахстанского символа Победы был неоднозначным. В 2014 году появилась ленточка, которая не устроила многих. Лента была черно-красно-синяя и напоминала больше фирменный лейбл известной джинсовой фирмы. Распространения в народе ленточка не получила и от такого дизайна сразу отказались.</w:t>
      </w:r>
    </w:p>
    <w:p w:rsidR="008F0D9B" w:rsidRPr="00F73F5E" w:rsidRDefault="008F0D9B" w:rsidP="008F0D9B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73F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Казахстанская лента Победы</w:t>
      </w:r>
    </w:p>
    <w:p w:rsidR="00D92409" w:rsidRPr="00F73F5E" w:rsidRDefault="008F0D9B" w:rsidP="00D92409">
      <w:pPr>
        <w:pStyle w:val="a3"/>
        <w:shd w:val="clear" w:color="auto" w:fill="FFFFFF"/>
        <w:spacing w:before="300" w:beforeAutospacing="0" w:after="300" w:afterAutospacing="0"/>
        <w:rPr>
          <w:color w:val="181818"/>
          <w:sz w:val="28"/>
          <w:szCs w:val="28"/>
        </w:rPr>
      </w:pPr>
      <w:r w:rsidRPr="00F73F5E">
        <w:rPr>
          <w:color w:val="222222"/>
          <w:sz w:val="28"/>
          <w:szCs w:val="28"/>
        </w:rPr>
        <w:t xml:space="preserve">В 2015 году появилась ленточка Победы в национальном колорите. Лента Победы представляет собой ленту из шелковой ткани длиной 30 сантиметров и шириной 3 сантиметра небесно-голубого цвета с использованием элементов национального орнамента золотистого цвета по центру. По краям ленты размещается изображение ордена Отечественной войны, что символизирует отвагу и мужество нашего народа, проявленные в Великой Отечественной войне. Лента крепится значком с изображением георгиевской ленты и надписью «9 </w:t>
      </w:r>
      <w:proofErr w:type="spellStart"/>
      <w:r w:rsidRPr="00F73F5E">
        <w:rPr>
          <w:color w:val="222222"/>
          <w:sz w:val="28"/>
          <w:szCs w:val="28"/>
        </w:rPr>
        <w:t>Мамыр</w:t>
      </w:r>
      <w:proofErr w:type="spellEnd"/>
      <w:r w:rsidRPr="00F73F5E">
        <w:rPr>
          <w:color w:val="222222"/>
          <w:sz w:val="28"/>
          <w:szCs w:val="28"/>
        </w:rPr>
        <w:t xml:space="preserve"> – </w:t>
      </w:r>
      <w:proofErr w:type="spellStart"/>
      <w:r w:rsidRPr="00F73F5E">
        <w:rPr>
          <w:color w:val="222222"/>
          <w:sz w:val="28"/>
          <w:szCs w:val="28"/>
        </w:rPr>
        <w:t>Жеңі</w:t>
      </w:r>
      <w:proofErr w:type="gramStart"/>
      <w:r w:rsidRPr="00F73F5E">
        <w:rPr>
          <w:color w:val="222222"/>
          <w:sz w:val="28"/>
          <w:szCs w:val="28"/>
        </w:rPr>
        <w:t>с</w:t>
      </w:r>
      <w:proofErr w:type="spellEnd"/>
      <w:proofErr w:type="gramEnd"/>
      <w:r w:rsidRPr="00F73F5E">
        <w:rPr>
          <w:color w:val="222222"/>
          <w:sz w:val="28"/>
          <w:szCs w:val="28"/>
        </w:rPr>
        <w:t xml:space="preserve"> </w:t>
      </w:r>
      <w:proofErr w:type="spellStart"/>
      <w:r w:rsidRPr="00F73F5E">
        <w:rPr>
          <w:color w:val="222222"/>
          <w:sz w:val="28"/>
          <w:szCs w:val="28"/>
        </w:rPr>
        <w:t>күні</w:t>
      </w:r>
      <w:proofErr w:type="spellEnd"/>
      <w:r w:rsidRPr="00F73F5E">
        <w:rPr>
          <w:color w:val="222222"/>
          <w:sz w:val="28"/>
          <w:szCs w:val="28"/>
        </w:rPr>
        <w:t xml:space="preserve">. 1941-1945 </w:t>
      </w:r>
      <w:proofErr w:type="spellStart"/>
      <w:r w:rsidRPr="00F73F5E">
        <w:rPr>
          <w:color w:val="222222"/>
          <w:sz w:val="28"/>
          <w:szCs w:val="28"/>
        </w:rPr>
        <w:t>жылдар</w:t>
      </w:r>
      <w:proofErr w:type="spellEnd"/>
      <w:r w:rsidRPr="00F73F5E">
        <w:rPr>
          <w:color w:val="222222"/>
          <w:sz w:val="28"/>
          <w:szCs w:val="28"/>
        </w:rPr>
        <w:t>».</w:t>
      </w:r>
      <w:r w:rsidR="00D92409" w:rsidRPr="00F73F5E">
        <w:rPr>
          <w:color w:val="181818"/>
          <w:sz w:val="28"/>
          <w:szCs w:val="28"/>
        </w:rPr>
        <w:t xml:space="preserve"> В </w:t>
      </w:r>
      <w:proofErr w:type="spellStart"/>
      <w:r w:rsidR="00D92409" w:rsidRPr="00F73F5E">
        <w:rPr>
          <w:color w:val="181818"/>
          <w:sz w:val="28"/>
          <w:szCs w:val="28"/>
        </w:rPr>
        <w:t>акимате</w:t>
      </w:r>
      <w:proofErr w:type="spellEnd"/>
      <w:r w:rsidR="00D92409" w:rsidRPr="00F73F5E">
        <w:rPr>
          <w:color w:val="181818"/>
          <w:sz w:val="28"/>
          <w:szCs w:val="28"/>
        </w:rPr>
        <w:t xml:space="preserve"> напомнили, что новая патриотическая лента Победы введена в Казахстане в целях </w:t>
      </w:r>
      <w:proofErr w:type="gramStart"/>
      <w:r w:rsidR="00D92409" w:rsidRPr="00F73F5E">
        <w:rPr>
          <w:color w:val="181818"/>
          <w:sz w:val="28"/>
          <w:szCs w:val="28"/>
        </w:rPr>
        <w:t>создания казахстанского варианта символа празднования Дня</w:t>
      </w:r>
      <w:proofErr w:type="gramEnd"/>
      <w:r w:rsidR="00D92409" w:rsidRPr="00F73F5E">
        <w:rPr>
          <w:color w:val="181818"/>
          <w:sz w:val="28"/>
          <w:szCs w:val="28"/>
        </w:rPr>
        <w:t xml:space="preserve"> Победы, органично сочетающего цветовую гамму Государственного флага РК. Эта лента введена с 2015 года.</w:t>
      </w:r>
    </w:p>
    <w:p w:rsidR="00D92409" w:rsidRPr="00F73F5E" w:rsidRDefault="00D92409" w:rsidP="00D92409">
      <w:pPr>
        <w:pStyle w:val="a3"/>
        <w:shd w:val="clear" w:color="auto" w:fill="FFFFFF"/>
        <w:spacing w:before="300" w:beforeAutospacing="0" w:after="300" w:afterAutospacing="0"/>
        <w:rPr>
          <w:color w:val="181818"/>
          <w:sz w:val="28"/>
          <w:szCs w:val="28"/>
        </w:rPr>
      </w:pPr>
      <w:r w:rsidRPr="00F73F5E">
        <w:rPr>
          <w:color w:val="181818"/>
          <w:sz w:val="28"/>
          <w:szCs w:val="28"/>
        </w:rPr>
        <w:t xml:space="preserve">"Казахстанская лента Победы небесно-голубого цвета с полоской и элементами национального орнамента золотистого цвета по центру. По краям ленты размещается изображение ордена Отечественной войны (без указания степени), что символизирует отвагу и мужество нашего народа, проявленные в Великой Отечественной войне. Лента прикрепляется значком с изображением георгиевской ленты и надписью "9 </w:t>
      </w:r>
      <w:proofErr w:type="spellStart"/>
      <w:r w:rsidRPr="00F73F5E">
        <w:rPr>
          <w:color w:val="181818"/>
          <w:sz w:val="28"/>
          <w:szCs w:val="28"/>
        </w:rPr>
        <w:t>Мамыр</w:t>
      </w:r>
      <w:proofErr w:type="spellEnd"/>
      <w:r w:rsidRPr="00F73F5E">
        <w:rPr>
          <w:color w:val="181818"/>
          <w:sz w:val="28"/>
          <w:szCs w:val="28"/>
        </w:rPr>
        <w:t xml:space="preserve"> – </w:t>
      </w:r>
      <w:proofErr w:type="spellStart"/>
      <w:r w:rsidRPr="00F73F5E">
        <w:rPr>
          <w:color w:val="181818"/>
          <w:sz w:val="28"/>
          <w:szCs w:val="28"/>
        </w:rPr>
        <w:t>Жеңі</w:t>
      </w:r>
      <w:proofErr w:type="gramStart"/>
      <w:r w:rsidRPr="00F73F5E">
        <w:rPr>
          <w:color w:val="181818"/>
          <w:sz w:val="28"/>
          <w:szCs w:val="28"/>
        </w:rPr>
        <w:t>с</w:t>
      </w:r>
      <w:proofErr w:type="spellEnd"/>
      <w:proofErr w:type="gramEnd"/>
      <w:r w:rsidRPr="00F73F5E">
        <w:rPr>
          <w:color w:val="181818"/>
          <w:sz w:val="28"/>
          <w:szCs w:val="28"/>
        </w:rPr>
        <w:t xml:space="preserve"> күні.1941-1945 </w:t>
      </w:r>
      <w:proofErr w:type="spellStart"/>
      <w:r w:rsidRPr="00F73F5E">
        <w:rPr>
          <w:color w:val="181818"/>
          <w:sz w:val="28"/>
          <w:szCs w:val="28"/>
        </w:rPr>
        <w:t>жылдар</w:t>
      </w:r>
      <w:proofErr w:type="spellEnd"/>
      <w:r w:rsidRPr="00F73F5E">
        <w:rPr>
          <w:color w:val="181818"/>
          <w:sz w:val="28"/>
          <w:szCs w:val="28"/>
        </w:rPr>
        <w:t xml:space="preserve">", – разъясняют </w:t>
      </w:r>
      <w:proofErr w:type="gramStart"/>
      <w:r w:rsidRPr="00F73F5E">
        <w:rPr>
          <w:color w:val="181818"/>
          <w:sz w:val="28"/>
          <w:szCs w:val="28"/>
        </w:rPr>
        <w:t>авторы</w:t>
      </w:r>
      <w:proofErr w:type="gramEnd"/>
      <w:r w:rsidRPr="00F73F5E">
        <w:rPr>
          <w:color w:val="181818"/>
          <w:sz w:val="28"/>
          <w:szCs w:val="28"/>
        </w:rPr>
        <w:t xml:space="preserve"> акции.</w:t>
      </w:r>
    </w:p>
    <w:p w:rsidR="008F0D9B" w:rsidRPr="008F0D9B" w:rsidRDefault="008F0D9B" w:rsidP="008F0D9B">
      <w:pPr>
        <w:shd w:val="clear" w:color="auto" w:fill="FFFFFF"/>
        <w:spacing w:after="390" w:line="240" w:lineRule="auto"/>
        <w:rPr>
          <w:rFonts w:ascii="Tahoma" w:eastAsia="Times New Roman" w:hAnsi="Tahoma" w:cs="Tahoma"/>
          <w:color w:val="222222"/>
          <w:sz w:val="23"/>
          <w:szCs w:val="23"/>
          <w:lang w:eastAsia="ru-RU"/>
        </w:rPr>
      </w:pPr>
    </w:p>
    <w:p w:rsidR="008F0D9B" w:rsidRPr="008F0D9B" w:rsidRDefault="008F0D9B" w:rsidP="008F0D9B">
      <w:pPr>
        <w:spacing w:after="0" w:line="240" w:lineRule="auto"/>
        <w:rPr>
          <w:rFonts w:ascii="Tahoma" w:eastAsia="Times New Roman" w:hAnsi="Tahoma" w:cs="Tahoma"/>
          <w:color w:val="222222"/>
          <w:sz w:val="23"/>
          <w:szCs w:val="23"/>
          <w:lang w:eastAsia="ru-RU"/>
        </w:rPr>
      </w:pPr>
      <w:r w:rsidRPr="008F0D9B">
        <w:rPr>
          <w:rFonts w:ascii="Tahoma" w:eastAsia="Times New Roman" w:hAnsi="Tahoma" w:cs="Tahoma"/>
          <w:noProof/>
          <w:color w:val="4DB2EC"/>
          <w:sz w:val="23"/>
          <w:szCs w:val="23"/>
          <w:lang w:eastAsia="ru-RU"/>
        </w:rPr>
        <w:lastRenderedPageBreak/>
        <w:drawing>
          <wp:inline distT="0" distB="0" distL="0" distR="0" wp14:anchorId="38B1E57F" wp14:editId="1BBE0D83">
            <wp:extent cx="5709920" cy="4290060"/>
            <wp:effectExtent l="0" t="0" r="5080" b="0"/>
            <wp:docPr id="5" name="Рисунок 5" descr="Раздача казахстанской ленточки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аздача казахстанской ленточки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0D9B">
        <w:rPr>
          <w:rFonts w:ascii="Tahoma" w:eastAsia="Times New Roman" w:hAnsi="Tahoma" w:cs="Tahoma"/>
          <w:color w:val="222222"/>
          <w:sz w:val="23"/>
          <w:szCs w:val="23"/>
          <w:lang w:eastAsia="ru-RU"/>
        </w:rPr>
        <w:t>Раздача казахстанской ленточки</w:t>
      </w:r>
    </w:p>
    <w:p w:rsidR="008F0D9B" w:rsidRPr="008F0D9B" w:rsidRDefault="008F0D9B" w:rsidP="008F0D9B">
      <w:pPr>
        <w:shd w:val="clear" w:color="auto" w:fill="FFFFFF"/>
        <w:spacing w:before="360" w:after="210" w:line="435" w:lineRule="atLeast"/>
        <w:outlineLvl w:val="3"/>
        <w:rPr>
          <w:rFonts w:ascii="Tahoma" w:eastAsia="Times New Roman" w:hAnsi="Tahoma" w:cs="Tahoma"/>
          <w:color w:val="111111"/>
          <w:sz w:val="29"/>
          <w:szCs w:val="29"/>
          <w:lang w:eastAsia="ru-RU"/>
        </w:rPr>
      </w:pPr>
      <w:r w:rsidRPr="008F0D9B">
        <w:rPr>
          <w:rFonts w:ascii="Tahoma" w:eastAsia="Times New Roman" w:hAnsi="Tahoma" w:cs="Tahoma"/>
          <w:color w:val="111111"/>
          <w:sz w:val="29"/>
          <w:szCs w:val="29"/>
          <w:lang w:eastAsia="ru-RU"/>
        </w:rPr>
        <w:t>Беларусь</w:t>
      </w:r>
    </w:p>
    <w:p w:rsidR="008F0D9B" w:rsidRPr="008F0D9B" w:rsidRDefault="008F0D9B" w:rsidP="008F0D9B">
      <w:pPr>
        <w:shd w:val="clear" w:color="auto" w:fill="FFFFFF"/>
        <w:spacing w:after="390" w:line="240" w:lineRule="auto"/>
        <w:rPr>
          <w:rFonts w:ascii="Tahoma" w:eastAsia="Times New Roman" w:hAnsi="Tahoma" w:cs="Tahoma"/>
          <w:color w:val="222222"/>
          <w:sz w:val="23"/>
          <w:szCs w:val="23"/>
          <w:lang w:eastAsia="ru-RU"/>
        </w:rPr>
      </w:pPr>
      <w:r w:rsidRPr="008F0D9B">
        <w:rPr>
          <w:rFonts w:ascii="Tahoma" w:eastAsia="Times New Roman" w:hAnsi="Tahoma" w:cs="Tahoma"/>
          <w:color w:val="222222"/>
          <w:sz w:val="23"/>
          <w:szCs w:val="23"/>
          <w:lang w:eastAsia="ru-RU"/>
        </w:rPr>
        <w:t>В 2015 году в Беларуси появился свой символ Великой Победы. Страна, которая была полностью сожжена нацистами, выбрала в качестве ленты цвета национального флага, скрепленного цветком яблони.</w:t>
      </w:r>
    </w:p>
    <w:p w:rsidR="008F0D9B" w:rsidRPr="008F0D9B" w:rsidRDefault="008F0D9B" w:rsidP="008F0D9B">
      <w:pPr>
        <w:spacing w:after="0" w:line="240" w:lineRule="auto"/>
        <w:rPr>
          <w:rFonts w:ascii="Tahoma" w:eastAsia="Times New Roman" w:hAnsi="Tahoma" w:cs="Tahoma"/>
          <w:color w:val="222222"/>
          <w:sz w:val="23"/>
          <w:szCs w:val="23"/>
          <w:lang w:eastAsia="ru-RU"/>
        </w:rPr>
      </w:pPr>
      <w:r w:rsidRPr="008F0D9B">
        <w:rPr>
          <w:rFonts w:ascii="Tahoma" w:eastAsia="Times New Roman" w:hAnsi="Tahoma" w:cs="Tahoma"/>
          <w:noProof/>
          <w:color w:val="4DB2EC"/>
          <w:sz w:val="23"/>
          <w:szCs w:val="23"/>
          <w:lang w:eastAsia="ru-RU"/>
        </w:rPr>
        <w:drawing>
          <wp:inline distT="0" distB="0" distL="0" distR="0" wp14:anchorId="492A4DFA" wp14:editId="76FE4CE1">
            <wp:extent cx="6099175" cy="3044825"/>
            <wp:effectExtent l="0" t="0" r="0" b="3175"/>
            <wp:docPr id="6" name="Рисунок 6" descr="Ленточка Победы в Беларуси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Ленточка Победы в Беларуси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0D9B">
        <w:rPr>
          <w:rFonts w:ascii="Tahoma" w:eastAsia="Times New Roman" w:hAnsi="Tahoma" w:cs="Tahoma"/>
          <w:color w:val="222222"/>
          <w:sz w:val="23"/>
          <w:szCs w:val="23"/>
          <w:lang w:eastAsia="ru-RU"/>
        </w:rPr>
        <w:t>Ленточка Победы в Беларуси</w:t>
      </w:r>
    </w:p>
    <w:p w:rsidR="008F0D9B" w:rsidRPr="008F0D9B" w:rsidRDefault="008F0D9B" w:rsidP="008F0D9B">
      <w:pPr>
        <w:shd w:val="clear" w:color="auto" w:fill="FFFFFF"/>
        <w:spacing w:after="390" w:line="240" w:lineRule="auto"/>
        <w:rPr>
          <w:rFonts w:ascii="Tahoma" w:eastAsia="Times New Roman" w:hAnsi="Tahoma" w:cs="Tahoma"/>
          <w:color w:val="222222"/>
          <w:sz w:val="23"/>
          <w:szCs w:val="23"/>
          <w:lang w:eastAsia="ru-RU"/>
        </w:rPr>
      </w:pPr>
      <w:r w:rsidRPr="008F0D9B">
        <w:rPr>
          <w:rFonts w:ascii="Tahoma" w:eastAsia="Times New Roman" w:hAnsi="Tahoma" w:cs="Tahoma"/>
          <w:color w:val="222222"/>
          <w:sz w:val="23"/>
          <w:szCs w:val="23"/>
          <w:lang w:eastAsia="ru-RU"/>
        </w:rPr>
        <w:lastRenderedPageBreak/>
        <w:t xml:space="preserve">Именно цветущие майские яблони в Беларуси считаются символом Дня Победы. Более </w:t>
      </w:r>
      <w:proofErr w:type="gramStart"/>
      <w:r w:rsidRPr="008F0D9B">
        <w:rPr>
          <w:rFonts w:ascii="Tahoma" w:eastAsia="Times New Roman" w:hAnsi="Tahoma" w:cs="Tahoma"/>
          <w:color w:val="222222"/>
          <w:sz w:val="23"/>
          <w:szCs w:val="23"/>
          <w:lang w:eastAsia="ru-RU"/>
        </w:rPr>
        <w:t>привычные нам</w:t>
      </w:r>
      <w:proofErr w:type="gramEnd"/>
      <w:r w:rsidRPr="008F0D9B">
        <w:rPr>
          <w:rFonts w:ascii="Tahoma" w:eastAsia="Times New Roman" w:hAnsi="Tahoma" w:cs="Tahoma"/>
          <w:color w:val="222222"/>
          <w:sz w:val="23"/>
          <w:szCs w:val="23"/>
          <w:lang w:eastAsia="ru-RU"/>
        </w:rPr>
        <w:t xml:space="preserve"> алые гвоздики белорусы считают цветами скорби. А День Победы для них — настоящий праздник, хоть и со слезами на глазах.</w:t>
      </w:r>
    </w:p>
    <w:p w:rsidR="008F0D9B" w:rsidRPr="008F0D9B" w:rsidRDefault="008F0D9B" w:rsidP="008F0D9B">
      <w:pPr>
        <w:shd w:val="clear" w:color="auto" w:fill="FFFFFF"/>
        <w:spacing w:before="360" w:after="210" w:line="435" w:lineRule="atLeast"/>
        <w:outlineLvl w:val="3"/>
        <w:rPr>
          <w:rFonts w:ascii="Tahoma" w:eastAsia="Times New Roman" w:hAnsi="Tahoma" w:cs="Tahoma"/>
          <w:color w:val="111111"/>
          <w:sz w:val="29"/>
          <w:szCs w:val="29"/>
          <w:lang w:eastAsia="ru-RU"/>
        </w:rPr>
      </w:pPr>
      <w:r w:rsidRPr="008F0D9B">
        <w:rPr>
          <w:rFonts w:ascii="Tahoma" w:eastAsia="Times New Roman" w:hAnsi="Tahoma" w:cs="Tahoma"/>
          <w:color w:val="111111"/>
          <w:sz w:val="29"/>
          <w:szCs w:val="29"/>
          <w:lang w:eastAsia="ru-RU"/>
        </w:rPr>
        <w:t>Кыргызстан</w:t>
      </w:r>
    </w:p>
    <w:p w:rsidR="008F0D9B" w:rsidRPr="008F0D9B" w:rsidRDefault="008F0D9B" w:rsidP="008F0D9B">
      <w:pPr>
        <w:spacing w:after="0" w:line="240" w:lineRule="auto"/>
        <w:rPr>
          <w:rFonts w:ascii="Tahoma" w:eastAsia="Times New Roman" w:hAnsi="Tahoma" w:cs="Tahoma"/>
          <w:color w:val="222222"/>
          <w:sz w:val="23"/>
          <w:szCs w:val="23"/>
          <w:lang w:eastAsia="ru-RU"/>
        </w:rPr>
      </w:pPr>
      <w:r w:rsidRPr="008F0D9B">
        <w:rPr>
          <w:rFonts w:ascii="Tahoma" w:eastAsia="Times New Roman" w:hAnsi="Tahoma" w:cs="Tahoma"/>
          <w:noProof/>
          <w:color w:val="4DB2EC"/>
          <w:sz w:val="23"/>
          <w:szCs w:val="23"/>
          <w:lang w:eastAsia="ru-RU"/>
        </w:rPr>
        <w:drawing>
          <wp:inline distT="0" distB="0" distL="0" distR="0" wp14:anchorId="7331B2B9" wp14:editId="54A24F67">
            <wp:extent cx="6099175" cy="3434080"/>
            <wp:effectExtent l="0" t="0" r="0" b="0"/>
            <wp:docPr id="7" name="Рисунок 7" descr="Лента Победы в Кыргызстане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ента Победы в Кыргызстане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0D9B">
        <w:rPr>
          <w:rFonts w:ascii="Tahoma" w:eastAsia="Times New Roman" w:hAnsi="Tahoma" w:cs="Tahoma"/>
          <w:color w:val="222222"/>
          <w:sz w:val="23"/>
          <w:szCs w:val="23"/>
          <w:lang w:eastAsia="ru-RU"/>
        </w:rPr>
        <w:t>Лента Победы в Кыргызстане</w:t>
      </w:r>
    </w:p>
    <w:p w:rsidR="008F0D9B" w:rsidRPr="008F0D9B" w:rsidRDefault="008F0D9B" w:rsidP="008F0D9B">
      <w:pPr>
        <w:shd w:val="clear" w:color="auto" w:fill="FFFFFF"/>
        <w:spacing w:after="390" w:line="240" w:lineRule="auto"/>
        <w:rPr>
          <w:rFonts w:ascii="Tahoma" w:eastAsia="Times New Roman" w:hAnsi="Tahoma" w:cs="Tahoma"/>
          <w:color w:val="222222"/>
          <w:sz w:val="23"/>
          <w:szCs w:val="23"/>
          <w:lang w:eastAsia="ru-RU"/>
        </w:rPr>
      </w:pPr>
      <w:r w:rsidRPr="008F0D9B">
        <w:rPr>
          <w:rFonts w:ascii="Tahoma" w:eastAsia="Times New Roman" w:hAnsi="Tahoma" w:cs="Tahoma"/>
          <w:color w:val="222222"/>
          <w:sz w:val="23"/>
          <w:szCs w:val="23"/>
          <w:lang w:eastAsia="ru-RU"/>
        </w:rPr>
        <w:t>В Кыргызстане над концепцией новой ленты долго не раздумывали – сделали ее из своего же флага: красно-желтую. Произошло это так же в 2015 году. Придумали и свое объяснение – красный цвет олицетворяет доблесть, смелость и победу, желтый (лучи солнца) — мир и спокойствие.</w:t>
      </w:r>
    </w:p>
    <w:p w:rsidR="008F0D9B" w:rsidRPr="008F0D9B" w:rsidRDefault="00D92409" w:rsidP="008F0D9B">
      <w:pPr>
        <w:shd w:val="clear" w:color="auto" w:fill="FFFFFF"/>
        <w:spacing w:before="360" w:after="210" w:line="435" w:lineRule="atLeast"/>
        <w:outlineLvl w:val="3"/>
        <w:rPr>
          <w:rFonts w:ascii="Tahoma" w:eastAsia="Times New Roman" w:hAnsi="Tahoma" w:cs="Tahoma"/>
          <w:color w:val="111111"/>
          <w:sz w:val="29"/>
          <w:szCs w:val="29"/>
          <w:lang w:eastAsia="ru-RU"/>
        </w:rPr>
      </w:pPr>
      <w:r w:rsidRPr="008F0D9B">
        <w:rPr>
          <w:rFonts w:ascii="Tahoma" w:eastAsia="Times New Roman" w:hAnsi="Tahoma" w:cs="Tahoma"/>
          <w:noProof/>
          <w:color w:val="4DB2EC"/>
          <w:sz w:val="23"/>
          <w:szCs w:val="23"/>
          <w:lang w:eastAsia="ru-RU"/>
        </w:rPr>
        <w:drawing>
          <wp:anchor distT="0" distB="0" distL="114300" distR="114300" simplePos="0" relativeHeight="251659264" behindDoc="0" locked="0" layoutInCell="1" allowOverlap="1" wp14:anchorId="017FC272" wp14:editId="1D5334CE">
            <wp:simplePos x="0" y="0"/>
            <wp:positionH relativeFrom="column">
              <wp:posOffset>2355215</wp:posOffset>
            </wp:positionH>
            <wp:positionV relativeFrom="paragraph">
              <wp:posOffset>281305</wp:posOffset>
            </wp:positionV>
            <wp:extent cx="3364865" cy="2527935"/>
            <wp:effectExtent l="0" t="0" r="6985" b="5715"/>
            <wp:wrapSquare wrapText="bothSides"/>
            <wp:docPr id="8" name="Рисунок 8" descr="Лента Победы в Армении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Лента Победы в Армении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865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D9B" w:rsidRPr="008F0D9B">
        <w:rPr>
          <w:rFonts w:ascii="Tahoma" w:eastAsia="Times New Roman" w:hAnsi="Tahoma" w:cs="Tahoma"/>
          <w:color w:val="111111"/>
          <w:sz w:val="29"/>
          <w:szCs w:val="29"/>
          <w:lang w:eastAsia="ru-RU"/>
        </w:rPr>
        <w:t>Армения</w:t>
      </w:r>
    </w:p>
    <w:p w:rsidR="008F0D9B" w:rsidRPr="008F0D9B" w:rsidRDefault="008F0D9B" w:rsidP="008F0D9B">
      <w:pPr>
        <w:spacing w:after="0" w:line="240" w:lineRule="auto"/>
        <w:rPr>
          <w:rFonts w:ascii="Tahoma" w:eastAsia="Times New Roman" w:hAnsi="Tahoma" w:cs="Tahoma"/>
          <w:color w:val="222222"/>
          <w:sz w:val="23"/>
          <w:szCs w:val="23"/>
          <w:lang w:eastAsia="ru-RU"/>
        </w:rPr>
      </w:pPr>
      <w:r w:rsidRPr="008F0D9B">
        <w:rPr>
          <w:rFonts w:ascii="Tahoma" w:eastAsia="Times New Roman" w:hAnsi="Tahoma" w:cs="Tahoma"/>
          <w:color w:val="222222"/>
          <w:sz w:val="23"/>
          <w:szCs w:val="23"/>
          <w:lang w:eastAsia="ru-RU"/>
        </w:rPr>
        <w:t>Лента Победы в Армении</w:t>
      </w:r>
    </w:p>
    <w:p w:rsidR="008F0D9B" w:rsidRPr="008F0D9B" w:rsidRDefault="008F0D9B" w:rsidP="008F0D9B">
      <w:pPr>
        <w:shd w:val="clear" w:color="auto" w:fill="FFFFFF"/>
        <w:spacing w:after="390" w:line="240" w:lineRule="auto"/>
        <w:rPr>
          <w:rFonts w:ascii="Tahoma" w:eastAsia="Times New Roman" w:hAnsi="Tahoma" w:cs="Tahoma"/>
          <w:color w:val="222222"/>
          <w:sz w:val="23"/>
          <w:szCs w:val="23"/>
          <w:lang w:eastAsia="ru-RU"/>
        </w:rPr>
      </w:pPr>
      <w:r w:rsidRPr="008F0D9B">
        <w:rPr>
          <w:rFonts w:ascii="Tahoma" w:eastAsia="Times New Roman" w:hAnsi="Tahoma" w:cs="Tahoma"/>
          <w:color w:val="222222"/>
          <w:sz w:val="23"/>
          <w:szCs w:val="23"/>
          <w:lang w:eastAsia="ru-RU"/>
        </w:rPr>
        <w:t>9 мая в Армении и Нагорно-Карабахской Республике – тройной праздник: День Победы в Великой Отечественной войне, День освобождения Шуши и День формирования Армии обороны НКР. Памятная лента Армении представляет собой ленточку цветов национального флага страны, скрепленную национальным орденом.</w:t>
      </w:r>
    </w:p>
    <w:p w:rsidR="00D92409" w:rsidRDefault="00D92409" w:rsidP="008F0D9B">
      <w:pPr>
        <w:shd w:val="clear" w:color="auto" w:fill="FFFFFF"/>
        <w:spacing w:before="360" w:after="210" w:line="435" w:lineRule="atLeast"/>
        <w:outlineLvl w:val="3"/>
        <w:rPr>
          <w:rFonts w:ascii="Tahoma" w:eastAsia="Times New Roman" w:hAnsi="Tahoma" w:cs="Tahoma"/>
          <w:color w:val="111111"/>
          <w:sz w:val="29"/>
          <w:szCs w:val="29"/>
          <w:lang w:eastAsia="ru-RU"/>
        </w:rPr>
      </w:pPr>
    </w:p>
    <w:p w:rsidR="008F0D9B" w:rsidRPr="008F0D9B" w:rsidRDefault="008F0D9B" w:rsidP="008F0D9B">
      <w:pPr>
        <w:spacing w:after="0" w:line="240" w:lineRule="auto"/>
        <w:rPr>
          <w:rFonts w:ascii="Tahoma" w:eastAsia="Times New Roman" w:hAnsi="Tahoma" w:cs="Tahoma"/>
          <w:color w:val="222222"/>
          <w:sz w:val="23"/>
          <w:szCs w:val="23"/>
          <w:lang w:eastAsia="ru-RU"/>
        </w:rPr>
      </w:pPr>
      <w:r w:rsidRPr="008F0D9B">
        <w:rPr>
          <w:rFonts w:ascii="Tahoma" w:eastAsia="Times New Roman" w:hAnsi="Tahoma" w:cs="Tahoma"/>
          <w:noProof/>
          <w:color w:val="4DB2EC"/>
          <w:sz w:val="23"/>
          <w:szCs w:val="23"/>
          <w:lang w:eastAsia="ru-RU"/>
        </w:rPr>
        <w:lastRenderedPageBreak/>
        <w:drawing>
          <wp:inline distT="0" distB="0" distL="0" distR="0" wp14:anchorId="289190F7" wp14:editId="7373119E">
            <wp:extent cx="5709920" cy="3813175"/>
            <wp:effectExtent l="0" t="0" r="5080" b="0"/>
            <wp:docPr id="10" name="Рисунок 10" descr="Символ скорби в Европе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имвол скорби в Европе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8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0D9B">
        <w:rPr>
          <w:rFonts w:ascii="Tahoma" w:eastAsia="Times New Roman" w:hAnsi="Tahoma" w:cs="Tahoma"/>
          <w:color w:val="222222"/>
          <w:sz w:val="23"/>
          <w:szCs w:val="23"/>
          <w:lang w:eastAsia="ru-RU"/>
        </w:rPr>
        <w:t>Символ скорби в Европе</w:t>
      </w:r>
    </w:p>
    <w:p w:rsidR="00F73F5E" w:rsidRDefault="00F73F5E" w:rsidP="008F0D9B">
      <w:pPr>
        <w:shd w:val="clear" w:color="auto" w:fill="FFFFFF"/>
        <w:spacing w:after="390" w:line="240" w:lineRule="auto"/>
        <w:rPr>
          <w:rFonts w:ascii="Tahoma" w:eastAsia="Times New Roman" w:hAnsi="Tahoma" w:cs="Tahoma"/>
          <w:color w:val="222222"/>
          <w:sz w:val="23"/>
          <w:szCs w:val="23"/>
          <w:lang w:eastAsia="ru-RU"/>
        </w:rPr>
      </w:pPr>
    </w:p>
    <w:p w:rsidR="008F0D9B" w:rsidRPr="008F0D9B" w:rsidRDefault="00F73F5E" w:rsidP="008F0D9B">
      <w:pPr>
        <w:shd w:val="clear" w:color="auto" w:fill="FFFFFF"/>
        <w:spacing w:after="390" w:line="240" w:lineRule="auto"/>
        <w:rPr>
          <w:rFonts w:ascii="Tahoma" w:eastAsia="Times New Roman" w:hAnsi="Tahoma" w:cs="Tahoma"/>
          <w:color w:val="222222"/>
          <w:sz w:val="23"/>
          <w:szCs w:val="23"/>
          <w:lang w:eastAsia="ru-RU"/>
        </w:rPr>
      </w:pPr>
      <w:r>
        <w:rPr>
          <w:rFonts w:ascii="Tahoma" w:eastAsia="Times New Roman" w:hAnsi="Tahoma" w:cs="Tahoma"/>
          <w:color w:val="222222"/>
          <w:sz w:val="23"/>
          <w:szCs w:val="23"/>
          <w:lang w:eastAsia="ru-RU"/>
        </w:rPr>
        <w:t>М</w:t>
      </w:r>
      <w:r w:rsidR="008F0D9B" w:rsidRPr="008F0D9B">
        <w:rPr>
          <w:rFonts w:ascii="Tahoma" w:eastAsia="Times New Roman" w:hAnsi="Tahoma" w:cs="Tahoma"/>
          <w:color w:val="222222"/>
          <w:sz w:val="23"/>
          <w:szCs w:val="23"/>
          <w:lang w:eastAsia="ru-RU"/>
        </w:rPr>
        <w:t xml:space="preserve">аки, как символы скорби по погибшим — не новинка. Появление этого символа связывают со стихами двух людей: канадского военного врача Джона </w:t>
      </w:r>
      <w:proofErr w:type="spellStart"/>
      <w:r w:rsidR="008F0D9B" w:rsidRPr="008F0D9B">
        <w:rPr>
          <w:rFonts w:ascii="Tahoma" w:eastAsia="Times New Roman" w:hAnsi="Tahoma" w:cs="Tahoma"/>
          <w:color w:val="222222"/>
          <w:sz w:val="23"/>
          <w:szCs w:val="23"/>
          <w:lang w:eastAsia="ru-RU"/>
        </w:rPr>
        <w:t>МакКрея</w:t>
      </w:r>
      <w:proofErr w:type="spellEnd"/>
      <w:r w:rsidR="008F0D9B" w:rsidRPr="008F0D9B">
        <w:rPr>
          <w:rFonts w:ascii="Tahoma" w:eastAsia="Times New Roman" w:hAnsi="Tahoma" w:cs="Tahoma"/>
          <w:color w:val="222222"/>
          <w:sz w:val="23"/>
          <w:szCs w:val="23"/>
          <w:lang w:eastAsia="ru-RU"/>
        </w:rPr>
        <w:t xml:space="preserve"> и работницы Христианской ассоциации молодых женщин </w:t>
      </w:r>
      <w:proofErr w:type="spellStart"/>
      <w:r w:rsidR="008F0D9B" w:rsidRPr="008F0D9B">
        <w:rPr>
          <w:rFonts w:ascii="Tahoma" w:eastAsia="Times New Roman" w:hAnsi="Tahoma" w:cs="Tahoma"/>
          <w:color w:val="222222"/>
          <w:sz w:val="23"/>
          <w:szCs w:val="23"/>
          <w:lang w:eastAsia="ru-RU"/>
        </w:rPr>
        <w:t>Мойна</w:t>
      </w:r>
      <w:proofErr w:type="spellEnd"/>
      <w:r w:rsidR="008F0D9B" w:rsidRPr="008F0D9B">
        <w:rPr>
          <w:rFonts w:ascii="Tahoma" w:eastAsia="Times New Roman" w:hAnsi="Tahoma" w:cs="Tahoma"/>
          <w:color w:val="222222"/>
          <w:sz w:val="23"/>
          <w:szCs w:val="23"/>
          <w:lang w:eastAsia="ru-RU"/>
        </w:rPr>
        <w:t xml:space="preserve"> Майкл. Первый под впечатлением боев в Бельгии в 1915 написал произведение «На полях Фландрии», начинавшийся словами:</w:t>
      </w:r>
    </w:p>
    <w:p w:rsidR="008F0D9B" w:rsidRPr="008F0D9B" w:rsidRDefault="008F0D9B" w:rsidP="008F0D9B">
      <w:pPr>
        <w:shd w:val="clear" w:color="auto" w:fill="FFFFFF"/>
        <w:spacing w:after="390" w:line="240" w:lineRule="auto"/>
        <w:rPr>
          <w:rFonts w:ascii="Tahoma" w:eastAsia="Times New Roman" w:hAnsi="Tahoma" w:cs="Tahoma"/>
          <w:color w:val="222222"/>
          <w:sz w:val="23"/>
          <w:szCs w:val="23"/>
          <w:lang w:eastAsia="ru-RU"/>
        </w:rPr>
      </w:pPr>
      <w:r w:rsidRPr="008F0D9B">
        <w:rPr>
          <w:rFonts w:ascii="Tahoma" w:eastAsia="Times New Roman" w:hAnsi="Tahoma" w:cs="Tahoma"/>
          <w:color w:val="222222"/>
          <w:sz w:val="23"/>
          <w:szCs w:val="23"/>
          <w:lang w:eastAsia="ru-RU"/>
        </w:rPr>
        <w:t>На полях Фландрии расцвели маки</w:t>
      </w:r>
      <w:proofErr w:type="gramStart"/>
      <w:r w:rsidRPr="008F0D9B">
        <w:rPr>
          <w:rFonts w:ascii="Tahoma" w:eastAsia="Times New Roman" w:hAnsi="Tahoma" w:cs="Tahoma"/>
          <w:color w:val="222222"/>
          <w:sz w:val="23"/>
          <w:szCs w:val="23"/>
          <w:lang w:eastAsia="ru-RU"/>
        </w:rPr>
        <w:br/>
        <w:t>М</w:t>
      </w:r>
      <w:proofErr w:type="gramEnd"/>
      <w:r w:rsidRPr="008F0D9B">
        <w:rPr>
          <w:rFonts w:ascii="Tahoma" w:eastAsia="Times New Roman" w:hAnsi="Tahoma" w:cs="Tahoma"/>
          <w:color w:val="222222"/>
          <w:sz w:val="23"/>
          <w:szCs w:val="23"/>
          <w:lang w:eastAsia="ru-RU"/>
        </w:rPr>
        <w:t>ежду крестами ряд за рядом.</w:t>
      </w:r>
    </w:p>
    <w:p w:rsidR="008F0D9B" w:rsidRPr="008F0D9B" w:rsidRDefault="008F0D9B" w:rsidP="008F0D9B">
      <w:pPr>
        <w:shd w:val="clear" w:color="auto" w:fill="FFFFFF"/>
        <w:spacing w:after="390" w:line="240" w:lineRule="auto"/>
        <w:rPr>
          <w:rFonts w:ascii="Tahoma" w:eastAsia="Times New Roman" w:hAnsi="Tahoma" w:cs="Tahoma"/>
          <w:color w:val="222222"/>
          <w:sz w:val="23"/>
          <w:szCs w:val="23"/>
          <w:lang w:eastAsia="ru-RU"/>
        </w:rPr>
      </w:pPr>
      <w:proofErr w:type="spellStart"/>
      <w:r w:rsidRPr="008F0D9B">
        <w:rPr>
          <w:rFonts w:ascii="Tahoma" w:eastAsia="Times New Roman" w:hAnsi="Tahoma" w:cs="Tahoma"/>
          <w:color w:val="222222"/>
          <w:sz w:val="23"/>
          <w:szCs w:val="23"/>
          <w:lang w:eastAsia="ru-RU"/>
        </w:rPr>
        <w:t>Мойна</w:t>
      </w:r>
      <w:proofErr w:type="spellEnd"/>
      <w:r w:rsidRPr="008F0D9B">
        <w:rPr>
          <w:rFonts w:ascii="Tahoma" w:eastAsia="Times New Roman" w:hAnsi="Tahoma" w:cs="Tahoma"/>
          <w:color w:val="222222"/>
          <w:sz w:val="23"/>
          <w:szCs w:val="23"/>
          <w:lang w:eastAsia="ru-RU"/>
        </w:rPr>
        <w:t xml:space="preserve"> Майкл в 1918 году написала стихотворения «Мы сохраним веру», в котором обещала носить красный мак в память о погибших. Именно </w:t>
      </w:r>
      <w:proofErr w:type="spellStart"/>
      <w:r w:rsidRPr="008F0D9B">
        <w:rPr>
          <w:rFonts w:ascii="Tahoma" w:eastAsia="Times New Roman" w:hAnsi="Tahoma" w:cs="Tahoma"/>
          <w:color w:val="222222"/>
          <w:sz w:val="23"/>
          <w:szCs w:val="23"/>
          <w:lang w:eastAsia="ru-RU"/>
        </w:rPr>
        <w:t>Мойне</w:t>
      </w:r>
      <w:proofErr w:type="spellEnd"/>
      <w:r w:rsidRPr="008F0D9B">
        <w:rPr>
          <w:rFonts w:ascii="Tahoma" w:eastAsia="Times New Roman" w:hAnsi="Tahoma" w:cs="Tahoma"/>
          <w:color w:val="222222"/>
          <w:sz w:val="23"/>
          <w:szCs w:val="23"/>
          <w:lang w:eastAsia="ru-RU"/>
        </w:rPr>
        <w:t xml:space="preserve"> Майкл в ноябре того же года приколола красный шелковый мак на пальто.</w:t>
      </w:r>
    </w:p>
    <w:p w:rsidR="008F0D9B" w:rsidRPr="008F0D9B" w:rsidRDefault="008F0D9B" w:rsidP="008F0D9B">
      <w:pPr>
        <w:shd w:val="clear" w:color="auto" w:fill="FFFFFF"/>
        <w:spacing w:after="390" w:line="240" w:lineRule="auto"/>
        <w:rPr>
          <w:rFonts w:ascii="Tahoma" w:eastAsia="Times New Roman" w:hAnsi="Tahoma" w:cs="Tahoma"/>
          <w:color w:val="222222"/>
          <w:sz w:val="23"/>
          <w:szCs w:val="23"/>
          <w:lang w:eastAsia="ru-RU"/>
        </w:rPr>
      </w:pPr>
      <w:r w:rsidRPr="008F0D9B">
        <w:rPr>
          <w:rFonts w:ascii="Tahoma" w:eastAsia="Times New Roman" w:hAnsi="Tahoma" w:cs="Tahoma"/>
          <w:color w:val="222222"/>
          <w:sz w:val="23"/>
          <w:szCs w:val="23"/>
          <w:lang w:eastAsia="ru-RU"/>
        </w:rPr>
        <w:t>В 1920 Национальный Американский легион принял маки в качестве официального символа, а в 1921 красные маки стали эмблемой Королевского Британского легиона.</w:t>
      </w:r>
    </w:p>
    <w:p w:rsidR="00F73F5E" w:rsidRDefault="00F73F5E" w:rsidP="008F0D9B">
      <w:pPr>
        <w:shd w:val="clear" w:color="auto" w:fill="FFFFFF"/>
        <w:spacing w:before="360" w:after="210" w:line="435" w:lineRule="atLeast"/>
        <w:outlineLvl w:val="3"/>
        <w:rPr>
          <w:rFonts w:ascii="Tahoma" w:eastAsia="Times New Roman" w:hAnsi="Tahoma" w:cs="Tahoma"/>
          <w:color w:val="111111"/>
          <w:sz w:val="29"/>
          <w:szCs w:val="29"/>
          <w:lang w:eastAsia="ru-RU"/>
        </w:rPr>
      </w:pPr>
    </w:p>
    <w:p w:rsidR="00F73F5E" w:rsidRDefault="00F73F5E" w:rsidP="008F0D9B">
      <w:pPr>
        <w:shd w:val="clear" w:color="auto" w:fill="FFFFFF"/>
        <w:spacing w:before="360" w:after="210" w:line="435" w:lineRule="atLeast"/>
        <w:outlineLvl w:val="3"/>
        <w:rPr>
          <w:rFonts w:ascii="Tahoma" w:eastAsia="Times New Roman" w:hAnsi="Tahoma" w:cs="Tahoma"/>
          <w:color w:val="111111"/>
          <w:sz w:val="29"/>
          <w:szCs w:val="29"/>
          <w:lang w:eastAsia="ru-RU"/>
        </w:rPr>
      </w:pPr>
    </w:p>
    <w:p w:rsidR="00F73F5E" w:rsidRDefault="00F73F5E" w:rsidP="008F0D9B">
      <w:pPr>
        <w:shd w:val="clear" w:color="auto" w:fill="FFFFFF"/>
        <w:spacing w:before="360" w:after="210" w:line="435" w:lineRule="atLeast"/>
        <w:outlineLvl w:val="3"/>
        <w:rPr>
          <w:rFonts w:ascii="Tahoma" w:eastAsia="Times New Roman" w:hAnsi="Tahoma" w:cs="Tahoma"/>
          <w:color w:val="111111"/>
          <w:sz w:val="29"/>
          <w:szCs w:val="29"/>
          <w:lang w:eastAsia="ru-RU"/>
        </w:rPr>
      </w:pPr>
    </w:p>
    <w:p w:rsidR="008F0D9B" w:rsidRPr="008F0D9B" w:rsidRDefault="008F0D9B" w:rsidP="008F0D9B">
      <w:pPr>
        <w:shd w:val="clear" w:color="auto" w:fill="FFFFFF"/>
        <w:spacing w:before="360" w:after="210" w:line="435" w:lineRule="atLeast"/>
        <w:outlineLvl w:val="3"/>
        <w:rPr>
          <w:rFonts w:ascii="Tahoma" w:eastAsia="Times New Roman" w:hAnsi="Tahoma" w:cs="Tahoma"/>
          <w:color w:val="111111"/>
          <w:sz w:val="29"/>
          <w:szCs w:val="29"/>
          <w:lang w:eastAsia="ru-RU"/>
        </w:rPr>
      </w:pPr>
      <w:bookmarkStart w:id="0" w:name="_GoBack"/>
      <w:bookmarkEnd w:id="0"/>
      <w:r w:rsidRPr="008F0D9B">
        <w:rPr>
          <w:rFonts w:ascii="Tahoma" w:eastAsia="Times New Roman" w:hAnsi="Tahoma" w:cs="Tahoma"/>
          <w:color w:val="111111"/>
          <w:sz w:val="29"/>
          <w:szCs w:val="29"/>
          <w:lang w:eastAsia="ru-RU"/>
        </w:rPr>
        <w:lastRenderedPageBreak/>
        <w:t>Польша</w:t>
      </w:r>
    </w:p>
    <w:p w:rsidR="008F0D9B" w:rsidRPr="008F0D9B" w:rsidRDefault="008F0D9B" w:rsidP="008F0D9B">
      <w:pPr>
        <w:spacing w:after="0" w:line="240" w:lineRule="auto"/>
        <w:rPr>
          <w:rFonts w:ascii="Tahoma" w:eastAsia="Times New Roman" w:hAnsi="Tahoma" w:cs="Tahoma"/>
          <w:color w:val="222222"/>
          <w:sz w:val="23"/>
          <w:szCs w:val="23"/>
          <w:lang w:eastAsia="ru-RU"/>
        </w:rPr>
      </w:pPr>
      <w:r w:rsidRPr="008F0D9B">
        <w:rPr>
          <w:rFonts w:ascii="Tahoma" w:eastAsia="Times New Roman" w:hAnsi="Tahoma" w:cs="Tahoma"/>
          <w:noProof/>
          <w:color w:val="4DB2EC"/>
          <w:sz w:val="23"/>
          <w:szCs w:val="23"/>
          <w:lang w:eastAsia="ru-RU"/>
        </w:rPr>
        <w:drawing>
          <wp:inline distT="0" distB="0" distL="0" distR="0" wp14:anchorId="78C17CD9" wp14:editId="31DF7EAE">
            <wp:extent cx="5709920" cy="4290060"/>
            <wp:effectExtent l="0" t="0" r="5080" b="0"/>
            <wp:docPr id="11" name="Рисунок 11" descr="Красные маки в Польше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расные маки в Польше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0D9B">
        <w:rPr>
          <w:rFonts w:ascii="Tahoma" w:eastAsia="Times New Roman" w:hAnsi="Tahoma" w:cs="Tahoma"/>
          <w:color w:val="222222"/>
          <w:sz w:val="23"/>
          <w:szCs w:val="23"/>
          <w:lang w:eastAsia="ru-RU"/>
        </w:rPr>
        <w:t>Красные маки в Польше</w:t>
      </w:r>
    </w:p>
    <w:p w:rsidR="008F0D9B" w:rsidRPr="008F0D9B" w:rsidRDefault="008F0D9B" w:rsidP="008F0D9B">
      <w:pPr>
        <w:shd w:val="clear" w:color="auto" w:fill="FFFFFF"/>
        <w:spacing w:after="390" w:line="240" w:lineRule="auto"/>
        <w:rPr>
          <w:rFonts w:ascii="Tahoma" w:eastAsia="Times New Roman" w:hAnsi="Tahoma" w:cs="Tahoma"/>
          <w:color w:val="222222"/>
          <w:sz w:val="23"/>
          <w:szCs w:val="23"/>
          <w:lang w:eastAsia="ru-RU"/>
        </w:rPr>
      </w:pPr>
      <w:r w:rsidRPr="008F0D9B">
        <w:rPr>
          <w:rFonts w:ascii="Tahoma" w:eastAsia="Times New Roman" w:hAnsi="Tahoma" w:cs="Tahoma"/>
          <w:color w:val="222222"/>
          <w:sz w:val="23"/>
          <w:szCs w:val="23"/>
          <w:lang w:eastAsia="ru-RU"/>
        </w:rPr>
        <w:t>В Польше красный мак является символом победы 11-18 мая 1944 Второго корпуса ген. Андерса в боях за гору Монте-</w:t>
      </w:r>
      <w:proofErr w:type="spellStart"/>
      <w:r w:rsidRPr="008F0D9B">
        <w:rPr>
          <w:rFonts w:ascii="Tahoma" w:eastAsia="Times New Roman" w:hAnsi="Tahoma" w:cs="Tahoma"/>
          <w:color w:val="222222"/>
          <w:sz w:val="23"/>
          <w:szCs w:val="23"/>
          <w:lang w:eastAsia="ru-RU"/>
        </w:rPr>
        <w:t>Кассино</w:t>
      </w:r>
      <w:proofErr w:type="spellEnd"/>
      <w:r w:rsidRPr="008F0D9B">
        <w:rPr>
          <w:rFonts w:ascii="Tahoma" w:eastAsia="Times New Roman" w:hAnsi="Tahoma" w:cs="Tahoma"/>
          <w:color w:val="222222"/>
          <w:sz w:val="23"/>
          <w:szCs w:val="23"/>
          <w:lang w:eastAsia="ru-RU"/>
        </w:rPr>
        <w:t xml:space="preserve"> в Италии. Припев к популярной военной песни того времени начинается словами:</w:t>
      </w:r>
    </w:p>
    <w:p w:rsidR="008F0D9B" w:rsidRPr="008F0D9B" w:rsidRDefault="008F0D9B" w:rsidP="008F0D9B">
      <w:pPr>
        <w:shd w:val="clear" w:color="auto" w:fill="FFFFFF"/>
        <w:spacing w:after="390" w:line="240" w:lineRule="auto"/>
        <w:rPr>
          <w:rFonts w:ascii="Tahoma" w:eastAsia="Times New Roman" w:hAnsi="Tahoma" w:cs="Tahoma"/>
          <w:color w:val="222222"/>
          <w:sz w:val="23"/>
          <w:szCs w:val="23"/>
          <w:lang w:eastAsia="ru-RU"/>
        </w:rPr>
      </w:pPr>
      <w:r w:rsidRPr="008F0D9B">
        <w:rPr>
          <w:rFonts w:ascii="Tahoma" w:eastAsia="Times New Roman" w:hAnsi="Tahoma" w:cs="Tahoma"/>
          <w:color w:val="222222"/>
          <w:sz w:val="23"/>
          <w:szCs w:val="23"/>
          <w:lang w:eastAsia="ru-RU"/>
        </w:rPr>
        <w:t>Красные маки на Монте-</w:t>
      </w:r>
      <w:proofErr w:type="spellStart"/>
      <w:r w:rsidRPr="008F0D9B">
        <w:rPr>
          <w:rFonts w:ascii="Tahoma" w:eastAsia="Times New Roman" w:hAnsi="Tahoma" w:cs="Tahoma"/>
          <w:color w:val="222222"/>
          <w:sz w:val="23"/>
          <w:szCs w:val="23"/>
          <w:lang w:eastAsia="ru-RU"/>
        </w:rPr>
        <w:t>Кассино</w:t>
      </w:r>
      <w:proofErr w:type="spellEnd"/>
      <w:proofErr w:type="gramStart"/>
      <w:r w:rsidRPr="008F0D9B">
        <w:rPr>
          <w:rFonts w:ascii="Tahoma" w:eastAsia="Times New Roman" w:hAnsi="Tahoma" w:cs="Tahoma"/>
          <w:color w:val="222222"/>
          <w:sz w:val="23"/>
          <w:szCs w:val="23"/>
          <w:lang w:eastAsia="ru-RU"/>
        </w:rPr>
        <w:br/>
        <w:t>В</w:t>
      </w:r>
      <w:proofErr w:type="gramEnd"/>
      <w:r w:rsidRPr="008F0D9B">
        <w:rPr>
          <w:rFonts w:ascii="Tahoma" w:eastAsia="Times New Roman" w:hAnsi="Tahoma" w:cs="Tahoma"/>
          <w:color w:val="222222"/>
          <w:sz w:val="23"/>
          <w:szCs w:val="23"/>
          <w:lang w:eastAsia="ru-RU"/>
        </w:rPr>
        <w:t>место росы пили польскую кровь.</w:t>
      </w:r>
    </w:p>
    <w:p w:rsidR="008F0D9B" w:rsidRPr="008F0D9B" w:rsidRDefault="008F0D9B" w:rsidP="008F0D9B">
      <w:pPr>
        <w:shd w:val="clear" w:color="auto" w:fill="FFFFFF"/>
        <w:spacing w:after="390" w:line="240" w:lineRule="auto"/>
        <w:rPr>
          <w:rFonts w:ascii="Tahoma" w:eastAsia="Times New Roman" w:hAnsi="Tahoma" w:cs="Tahoma"/>
          <w:color w:val="222222"/>
          <w:sz w:val="23"/>
          <w:szCs w:val="23"/>
          <w:lang w:eastAsia="ru-RU"/>
        </w:rPr>
      </w:pPr>
      <w:r w:rsidRPr="008F0D9B">
        <w:rPr>
          <w:rFonts w:ascii="Tahoma" w:eastAsia="Times New Roman" w:hAnsi="Tahoma" w:cs="Tahoma"/>
          <w:color w:val="222222"/>
          <w:sz w:val="23"/>
          <w:szCs w:val="23"/>
          <w:lang w:eastAsia="ru-RU"/>
        </w:rPr>
        <w:t>Для европейцев и американцев красный мак стал символом памяти жертв обеих мировых войн ХХ века, символом невозможности повторения катастрофы вселенского масштаба.</w:t>
      </w:r>
    </w:p>
    <w:p w:rsidR="008F0D9B" w:rsidRPr="008F0D9B" w:rsidRDefault="008F0D9B" w:rsidP="008F0D9B">
      <w:pPr>
        <w:spacing w:after="0" w:line="240" w:lineRule="auto"/>
        <w:rPr>
          <w:rFonts w:ascii="Tahoma" w:eastAsia="Times New Roman" w:hAnsi="Tahoma" w:cs="Tahoma"/>
          <w:color w:val="222222"/>
          <w:sz w:val="23"/>
          <w:szCs w:val="23"/>
          <w:lang w:eastAsia="ru-RU"/>
        </w:rPr>
      </w:pPr>
      <w:r w:rsidRPr="008F0D9B">
        <w:rPr>
          <w:rFonts w:ascii="Tahoma" w:eastAsia="Times New Roman" w:hAnsi="Tahoma" w:cs="Tahoma"/>
          <w:noProof/>
          <w:color w:val="4DB2EC"/>
          <w:sz w:val="23"/>
          <w:szCs w:val="23"/>
          <w:lang w:eastAsia="ru-RU"/>
        </w:rPr>
        <w:lastRenderedPageBreak/>
        <w:drawing>
          <wp:inline distT="0" distB="0" distL="0" distR="0" wp14:anchorId="0C9AAAA4" wp14:editId="24910576">
            <wp:extent cx="5641975" cy="3667125"/>
            <wp:effectExtent l="0" t="0" r="0" b="9525"/>
            <wp:docPr id="12" name="Рисунок 12" descr="Красные маки в Великобритании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расные маки в Великобритании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97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0D9B">
        <w:rPr>
          <w:rFonts w:ascii="Tahoma" w:eastAsia="Times New Roman" w:hAnsi="Tahoma" w:cs="Tahoma"/>
          <w:color w:val="222222"/>
          <w:sz w:val="23"/>
          <w:szCs w:val="23"/>
          <w:lang w:eastAsia="ru-RU"/>
        </w:rPr>
        <w:t>Красные маки в Великобритании</w:t>
      </w:r>
    </w:p>
    <w:p w:rsidR="008F0D9B" w:rsidRPr="008F0D9B" w:rsidRDefault="008F0D9B" w:rsidP="008F0D9B">
      <w:pPr>
        <w:shd w:val="clear" w:color="auto" w:fill="FFFFFF"/>
        <w:spacing w:after="390" w:line="240" w:lineRule="auto"/>
        <w:rPr>
          <w:rFonts w:ascii="Tahoma" w:eastAsia="Times New Roman" w:hAnsi="Tahoma" w:cs="Tahoma"/>
          <w:color w:val="222222"/>
          <w:sz w:val="23"/>
          <w:szCs w:val="23"/>
          <w:lang w:eastAsia="ru-RU"/>
        </w:rPr>
      </w:pPr>
      <w:r w:rsidRPr="008F0D9B">
        <w:rPr>
          <w:rFonts w:ascii="Tahoma" w:eastAsia="Times New Roman" w:hAnsi="Tahoma" w:cs="Tahoma"/>
          <w:color w:val="222222"/>
          <w:sz w:val="23"/>
          <w:szCs w:val="23"/>
          <w:lang w:eastAsia="ru-RU"/>
        </w:rPr>
        <w:t>В годовщину победы во Второй мировой красные маки прикалывают к одежде все: от рядовых граждан до первых лиц государства.</w:t>
      </w:r>
    </w:p>
    <w:p w:rsidR="003875AB" w:rsidRDefault="003875AB"/>
    <w:sectPr w:rsidR="003875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FC1"/>
    <w:rsid w:val="003875AB"/>
    <w:rsid w:val="008F0D9B"/>
    <w:rsid w:val="00D92409"/>
    <w:rsid w:val="00E10FC1"/>
    <w:rsid w:val="00F73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F0D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F0D9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F0D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0D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F0D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F0D9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F0D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0D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717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7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86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32865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768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11643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320170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292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6791926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91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otyrar.kz/wp-content/uploads/2017/05/1430898243_a0d57248660d25120bfcd0c8426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s://otyrar.kz/wp-content/uploads/2017/05/coc4_600.jpg" TargetMode="External"/><Relationship Id="rId7" Type="http://schemas.openxmlformats.org/officeDocument/2006/relationships/hyperlink" Target="https://otyrar.kz/wp-content/uploads/2017/05/1462709999_1429798819_q623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otyrar.kz/wp-content/uploads/2017/05/b5a75793-e7aa-48c6-8196-52aead37d390_tv_mw1024_mh1024_s.jpg" TargetMode="External"/><Relationship Id="rId25" Type="http://schemas.openxmlformats.org/officeDocument/2006/relationships/hyperlink" Target="https://otyrar.kz/wp-content/uploads/2017/05/974821_3674-0x600.jpg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otyrar.kz/wp-content/uploads/2017/05/lent2.jpg" TargetMode="External"/><Relationship Id="rId24" Type="http://schemas.openxmlformats.org/officeDocument/2006/relationships/image" Target="media/image10.jpeg"/><Relationship Id="rId5" Type="http://schemas.openxmlformats.org/officeDocument/2006/relationships/hyperlink" Target="https://otyrar.kz/wp-content/uploads/2017/05/hello_html_44f54e841111.jpg" TargetMode="External"/><Relationship Id="rId15" Type="http://schemas.openxmlformats.org/officeDocument/2006/relationships/hyperlink" Target="https://otyrar.kz/wp-content/uploads/2017/05/6-1.jpg" TargetMode="External"/><Relationship Id="rId23" Type="http://schemas.openxmlformats.org/officeDocument/2006/relationships/hyperlink" Target="https://otyrar.kz/wp-content/uploads/2017/05/447891.jpg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otyrar.kz/wp-content/uploads/2017/05/1431150227_shushiazat050512-2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tyrar.kz/wp-content/uploads/2017/05/c6331eb822801b21b3e822f7ede89493_RSZ_690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9</Pages>
  <Words>845</Words>
  <Characters>4822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2022-04-13T03:32:00Z</dcterms:created>
  <dcterms:modified xsi:type="dcterms:W3CDTF">2022-04-13T03:57:00Z</dcterms:modified>
</cp:coreProperties>
</file>