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02230" w:rsidTr="00302230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302230" w:rsidRDefault="00302230" w:rsidP="00C03A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>исх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>: 09-06/33   от: 03.03.2022</w:t>
            </w:r>
          </w:p>
          <w:p w:rsidR="00302230" w:rsidRPr="00302230" w:rsidRDefault="00302230" w:rsidP="00C03A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bdr w:val="none" w:sz="0" w:space="0" w:color="auto" w:frame="1"/>
                <w:lang w:eastAsia="ru-RU"/>
              </w:rPr>
              <w:t>: 11   от: 15.03.2022</w:t>
            </w:r>
          </w:p>
        </w:tc>
      </w:tr>
    </w:tbl>
    <w:p w:rsidR="00C03AF9" w:rsidRPr="00C03AF9" w:rsidRDefault="00C03AF9" w:rsidP="00C03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действий сотрудников, обучающихся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и воспитанников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C03AF9" w:rsidRPr="00C03AF9" w:rsidRDefault="00C03AF9" w:rsidP="00B622B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8A066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:rsidR="00C03AF9" w:rsidRPr="00C03AF9" w:rsidRDefault="00C03AF9" w:rsidP="008A0660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Предупреждением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:rsidR="00C03AF9" w:rsidRPr="00C03AF9" w:rsidRDefault="00C03AF9" w:rsidP="008A06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 </w:t>
      </w:r>
    </w:p>
    <w:p w:rsidR="00C03AF9" w:rsidRPr="00C03AF9" w:rsidRDefault="00C03AF9" w:rsidP="008A066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совершения акта терроризма руководители и сотрудники организаций образования обязаны незамедлительно информировать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:rsidR="00C03AF9" w:rsidRPr="00C03AF9" w:rsidRDefault="00C03AF9" w:rsidP="008A066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При организации работы по предупреждению 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возникновения угрозы совершения акта терроризма важно 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особое внимание уделять предотвращению 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свободного проникновения на объекты и к уязвимым участкам (участкам, оборудованию) посторонних лиц, что, исключит возможность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доставки террористических средств, а также вывод из строя аппара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туры контроля, автоматики, средств связи и т.п.</w:t>
      </w:r>
    </w:p>
    <w:p w:rsidR="00C03AF9" w:rsidRPr="00C03AF9" w:rsidRDefault="00C03AF9" w:rsidP="008A066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Основными признаками возможной подготовки и осуществления тер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рористической деятельности:</w:t>
      </w:r>
    </w:p>
    <w:p w:rsidR="00C03AF9" w:rsidRPr="00C03AF9" w:rsidRDefault="00C03AF9" w:rsidP="00C03AF9">
      <w:pPr>
        <w:shd w:val="clear" w:color="auto" w:fill="FFFFFF"/>
        <w:tabs>
          <w:tab w:val="left" w:pos="121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- появление лиц, в поведении которых усматривается изучение обстановки в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близлежащем окружении объекта возможной террористической атаки, повышенный или 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неадекватно мотивированный интерес к определенным аспектам в его деятельности;</w:t>
      </w:r>
    </w:p>
    <w:p w:rsidR="00C03AF9" w:rsidRPr="00C03AF9" w:rsidRDefault="00C03AF9" w:rsidP="00C03AF9">
      <w:pPr>
        <w:shd w:val="clear" w:color="auto" w:fill="FFFFFF"/>
        <w:tabs>
          <w:tab w:val="left" w:pos="11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- неоднократное появление подозрительных лиц у выбранных объектов и проведение ими фото - и видеосъемки и т. п.;</w:t>
      </w:r>
    </w:p>
    <w:p w:rsidR="00C03AF9" w:rsidRPr="00C03AF9" w:rsidRDefault="00C03AF9" w:rsidP="00C03AF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- необоснованное вступление в контакт с персоналом и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лицами, обеспечивающими безопасность объекта,</w:t>
      </w:r>
      <w:r w:rsidRPr="00C03AF9">
        <w:rPr>
          <w:rFonts w:ascii="Times New Roman" w:eastAsia="Calibri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выведывание у них режима работы, 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lastRenderedPageBreak/>
        <w:t>порядка доступа, обеспечения безопасности и т. д.;</w:t>
      </w:r>
    </w:p>
    <w:p w:rsidR="00C03AF9" w:rsidRPr="00C03AF9" w:rsidRDefault="00C03AF9" w:rsidP="00C03AF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проникновение в подвалы и на чердаки лиц, которые не имеют отношения к их </w:t>
      </w:r>
      <w:r w:rsidRPr="00C03A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техническому обслуживанию;</w:t>
      </w:r>
    </w:p>
    <w:p w:rsidR="00C03AF9" w:rsidRPr="00C03AF9" w:rsidRDefault="00C03AF9" w:rsidP="00C03AF9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наличие у посторонних посетителей (лиц, вызывающих подозрение) документов, проверка которых охраной на входе в здание 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объекта не дает информации, о личности предъявителя;</w:t>
      </w:r>
    </w:p>
    <w:p w:rsidR="00C03AF9" w:rsidRPr="00C03AF9" w:rsidRDefault="00C03AF9" w:rsidP="00C03AF9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>- сообщение администрации и персоналу объекта ложной информации;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- изучение уязвимых участков и порядка доступа к ним, порядка сис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темы пропускного режима и охраны объекта.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На основе заблаговременного анализа типовых сценариев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террористической атаки важно </w:t>
      </w:r>
      <w:r w:rsidRPr="00C03AF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с целью их изменения в благоприятную, положи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тельную сторону в каждой фазе развития чрезвычайных ситуаций разработать и в режиме реального времени реализовать комплекс мероприятий, позволяющих </w:t>
      </w:r>
      <w:r w:rsidRPr="00C03AF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эффективно влиять на конкретные исходную, промежуточную и заклю</w:t>
      </w:r>
      <w:r w:rsidRPr="00C03AF9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чительную ситуации. 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1"/>
          <w:sz w:val="28"/>
          <w:szCs w:val="28"/>
          <w:lang w:val="kk-KZ" w:eastAsia="ru-RU"/>
        </w:rPr>
      </w:pP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Предварительные проработки различных ситуаций позволят сформировать 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Алгоритм действий сотрудников и обучающихся организаций образования при возникновении угрозы совершения акта терроризма, в том числе 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ад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ресных инструкций и памяток, регулирующих действия в типичных экс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тремальных ситуациях.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Ответственность за выполнение мероприятий по обеспечению антитеррористической защищённости организаций образования возлагается на их руководителей в пределах компетенции, установленной Законом и иными нормативными правовыми актами Республики Казахстан.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3. 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Законом и иными нормативными правовыми актами Республики Казахстан.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2. Порядок действий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сотрудников,  обучающихся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и воспитанников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организаций образования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угрозы совершения акта терроризма в здании и на ее территории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систематизирует и синхронизирует действий сотрудников, педагогов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предусматривает оповещение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родителей,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угрозы совершения акта терроризма в организации образования и на ее территории.</w:t>
      </w:r>
    </w:p>
    <w:p w:rsidR="00C03AF9" w:rsidRPr="00C03AF9" w:rsidRDefault="00C03AF9" w:rsidP="00C03AF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порядок руководителем организации образования должен быть доведен до каждого сотрудника, педагога, обучающегося и родителя (законного представителя).</w:t>
      </w:r>
    </w:p>
    <w:p w:rsidR="00C03AF9" w:rsidRPr="00C03AF9" w:rsidRDefault="00C03AF9" w:rsidP="00C03AF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Цель Алгоритма - помочь администрации организации образования и педагогическому коллективу максимально эффективно и быстро сориентироваться и среагировать на экстремальную и чрезвычайную ситуацию террористического характера.</w:t>
      </w:r>
    </w:p>
    <w:p w:rsidR="00C03AF9" w:rsidRPr="00C03AF9" w:rsidRDefault="00C03AF9" w:rsidP="00C03AF9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принятия немедленных действий при возникновении угрозы совершения акта терроризма в организации образования: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обнаружение кем-либо из сотрудников, педагогов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, 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или воспитанника 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подозрительного предмета;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оступление угрозы по телефону или в письменном виде в организацию образования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вооруженное нападение на сотрудников, педагогов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образования;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захват террористами в заложники сотрудников, педагогов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воспитанников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в здании организации или на е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атака организации образования террористом.</w:t>
      </w:r>
    </w:p>
    <w:p w:rsidR="00C03AF9" w:rsidRPr="00C03AF9" w:rsidRDefault="00C03AF9" w:rsidP="00C03AF9">
      <w:pPr>
        <w:tabs>
          <w:tab w:val="left" w:pos="-29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7. В вышеперечисленных случаях р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организации образования незамедлительно сообщает о случившемся: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канал «102» органов внутренних дел,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дежурно-диспетчерскую службу «112»</w:t>
      </w:r>
      <w:r w:rsidRPr="00C0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tabs>
          <w:tab w:val="left" w:pos="-29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руководителю органа (отдела) образования.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Параграф 1. Обнаружение подозрительного предмета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Подозрительным предметом понимаются бесхозная сумка, пакет, ящик, коробка, игрушка с торчащими проводами, издающего подозрительные звуки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(щелчки, </w:t>
      </w:r>
      <w:proofErr w:type="spellStart"/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тикание</w:t>
      </w:r>
      <w:proofErr w:type="spellEnd"/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др.)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необычные запахи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(миндаля, хлора, аммиака).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предмет может оказаться взрывным устройством, или начиненным отравляющими химическими веществами (ОХВ), биологическими агентами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(возбудителями опасных инфекций, типа сибирской язвы, натуральной оспы, туляремии и др.)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пакетом.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Л</w:t>
      </w:r>
      <w:proofErr w:type="spellStart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</w:t>
      </w:r>
      <w:proofErr w:type="spellEnd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обнаружившим опасный или подозрительный предмет обязаны незамедлительно сообщить на канал «102» органов внутренних дел или единую дежурно-диспетчерскую службу «112»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в случае, если это воспитанник или обучающийся, то воспитателю или классному руководителю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прибытия сил экстренного реагирования находиться на безопасном расстоянии от предмета и быть готовым дать показания, касающиеся случившегося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Действия руководителя: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выставить оцепление из числа постоянных сотрудников организации образования;</w:t>
      </w:r>
    </w:p>
    <w:p w:rsidR="00C03AF9" w:rsidRPr="00C03AF9" w:rsidRDefault="00C03AF9" w:rsidP="00C03AF9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беспрепятственный подъезд к месту обнаружения опасного или подозрительного предмета служб </w:t>
      </w:r>
      <w:r w:rsidRPr="00C03A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экстренного реагирования </w:t>
      </w:r>
      <w:r w:rsidRPr="00C03A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(подразделения 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службы скорой медицинской помощи, пожарные расчеты, оперативно–спасательные службы);</w:t>
      </w:r>
    </w:p>
    <w:p w:rsidR="00C03AF9" w:rsidRPr="00C03AF9" w:rsidRDefault="00C03AF9" w:rsidP="00C03AF9">
      <w:p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эвакуации обучающихся и сотрудников организации образования.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 Действия персонала (сотрудники, педагоги):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сообщить администрации организации образования (по телефону) и в здание никого не допускать (до их прибытия);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перевести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безопасное расстояние от подозрительного предмета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ближе 100 м), не приближаться, не трогать, не вскрывать и не перемещать находку;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обнаружившим подозрительный предмет, до прибытия сил экстренного реагирования находиться на безопасном расстоянии и быть готовым дать показания, касающиеся случившегося</w:t>
      </w:r>
      <w:r w:rsidRPr="00C03AF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опросить окружающих с целью установления возможного владельца бесхозного предмета;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воздержаться от использования средств радиосвязи, в том числе и сотового телефона, вблизи предмета;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время и место обнаружения;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содействие в организации эвакуации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воспитанников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территории, прилегающей к опасной зоне;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укрыться за предметами, обеспечивающими защиту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(угол здания, колона, толстое дерево, автомашина и т. д.),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 Действия обучающихся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паниковать, во всем слушать педагогов и сотрудников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организации образования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вскрывать и не передвигать подозрительный предмет;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укрыться за предметами, обеспечивающими защиту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(угол здания, колона, толстое дерево, автомашина и т. д.);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покинуть объект, при невозможности - укрыться за капитальным сооружением и на необходимом удалении.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подходить, не передвигать подозрительный предмет;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опросить окружающих для установления возможного владельца бесхозного предмета;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воздержаться от использования средств радиосвязи, в том числе и сотового телефона, вблизи данного предмета;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зафиксировать время и место обнаружения;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A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об обнаружении подозрительного предмета на канал «102» органов внутренних дел или единую дежурно-диспетчерскую службу «112»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;|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быть готовым описать внешний вид подозрительного предмета, и обстоятельства его обнаружения;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сообщать об угрозе взрыва никому, кроме тех, кому необходимо знать о случившемся, чтобы не создавать панику;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ограничение доступа посторонних лиц к подозрительному предмету и опасной зоне;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организованную эвакуацию людей с территории, прилегающей к опасной зоне;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укрыться за предметами, обеспечивающими защиту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(угол здания, колона, толстое дерево, автомашина и т. д.)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 наблюдение.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(ВУ) или предмета, похожего на ВУ: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граната РГД-5 – 50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граната Ф-1 – 200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тротиловая шашка массой 200 г – 45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взрывное устройство – не менее 200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пивная банка 0,33 л – 60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дипломат (кейс) – 230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дорожный чемодан – 350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легковая автомашина – не менее 600 м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микроавтобус – 920 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грузовая машина (фургон) – 1240 м.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2. Поступление угрозы по телефону в организацию образования</w:t>
      </w:r>
    </w:p>
    <w:p w:rsidR="00C03AF9" w:rsidRPr="00C03AF9" w:rsidRDefault="00C03AF9" w:rsidP="00C03AF9">
      <w:pPr>
        <w:tabs>
          <w:tab w:val="left" w:pos="46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tabs>
          <w:tab w:val="left" w:pos="464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внимания ни одного подобного сигнала. Постарайтесь дословно запомнить разговор и зафиксировать его  на бумаге.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15. Действия получателя угрозы по телефону (руководитель, сотрудник, педагог, обучающийся):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разговора отметьте пол, возраст звонившего и особенности его речи: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голос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(громкий или тихий, низкий или высокий),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темп речи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(быстрый или медленный),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произношение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(отчетливое, искаженное, с заиканием, шепелявое,                           с акцентом или диалектом),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речи (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развязная, с издевкой, с нецензурными выражениями);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обратить внимание на звуковой фон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(шум автомашин или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железнодорожного транспорта, звук теле-или радиоаппаратуры, голоса, другое),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звонка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(городской, междугородный).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зафиксируйте точное время начала разговора и его продолжительность.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куда, кому, по какому телефону звонит данный человек?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конкретные требования он выдвигает?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выдвигает требования лично или выступает в роли посредника и представляет какую-то группу лиц?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условиях он или они согласны отказаться от задуманного?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когда с ним можно связаться?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вы можете или должны сообщить об этом звонке?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возможности в процессе разговора или немедленно после окончания разговора сообщить на канал «102» органов внутренних дел или единую дежурно-диспетчерскую службу «112» и руководству организации о телефонной угрозе. </w:t>
      </w: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3. Поступление угрозы в письменной форме в организацию образования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Угрозы в письменной форме могут поступить в организации образовании как по почте, так и в результате обнаружения различного рода анонимных материалов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записок, надписей, информации на магнитных носителях информации и т.д.).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17. Действия получателя угрозы в письменной форме (руководитель, сотрудник, педагог, обучающийся):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 поступил в конверте - его вскрытие производите только с левой или правой стороны, аккуратно отрезая кромки ножницами.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сохраняйте все: сам документ с текстом, любые вложения, конверт и упаковку - ничего не выбрасывайте.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7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расширяйте круг лиц, знакомившихся с содержанием документа.</w:t>
      </w: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</w:t>
      </w:r>
      <w:proofErr w:type="spellEnd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на канал «102» органов внутренних дел или единую дежурно-диспетчерскую службу «112».</w:t>
      </w: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Параграф 4. Вооруженное нападение на сотрудников, педагогов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 воспитанников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образования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18. При вооруженном нападении на сотрудников, педагогов</w:t>
      </w:r>
      <w:r w:rsidRPr="00C03A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</w:t>
      </w:r>
      <w:r w:rsidRPr="00C03A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и воспитанников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принять меры для самоизоляции, немедленно покинуть опасную зону, а также сообщить на канал  «102» органов внутренних дел или единую дежурно-диспетчерскую службу «112».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Спрятавшись, дождитесь ухода террористов, и при первой возможности покиньте здание.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по обеспечению безопасности людей на объекте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(эвакуация, блокирование внутренних барьеров, оповещение о нештатной ситуации на объекте и др.)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прибывающими силами оперативного штаба по борьбе с терроризмом.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20. Действия персонала (сотрудники, педагоги):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ситуацию, продумайте четкий план, как вы будете вместе с обучающимися покидать здание;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возможности безопасно эвакуироваться вместе с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воспитанниками,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покиньте здание;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оставьте вещи и сумки;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прячьте руки, они должны быть на виду.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покинуть здание: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выглянуть из кабинета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группы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всех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воспитанников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сотрудников, находящихся в коридоре, в свой кабинет;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впускать в кабинет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группу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которые вам не знакомы или у которых нет пропуска на посещение;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 закройте дверь, желательно на ключ;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окна, опустить или закрыть все жалюзи;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поставить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стены так, чтобы злоумышленник не мог видеть их, заглядывая в дверь;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для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«Безопасный угол»;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выключить свет и мониторы компьютеров, сотовые телефоны поставить на беззвучный сигнал;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тишину для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заполнить лист посещаемости (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перечислить учеников, которых забрали из коридоров (как указано выше),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составить список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находиться в данном классе, но отсутствуют.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C03A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выключением света сотрудники должны найти и держать в руках свой журнал посещаемости. Это поможет обеспечить эвакуацию всех учащихся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необходимости.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находящихся в спортивном зале, необходимо перевести в раздевалку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запереть все двери, найти безопасное место и выключить свет;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находящихся в столовых, необходимо передислоцировать в ближайшие классы и выключить свет;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сотрудники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</w:t>
      </w:r>
      <w:proofErr w:type="gramStart"/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воспитанники</w:t>
      </w:r>
      <w:proofErr w:type="gramEnd"/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вне здания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организации образования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должны добежать в ближайшее безопасное место, остановиться, упасть и не двигаться;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и обучающиеся, которые находятся в туалетах должны закрыть кабинку и выключить свет;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все, кто находится в коридоре, должны немедленно перейти в ближайший класс и выключить свет; 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работники, работники столовой, вспомогательный персонал должны оставаться в помещении, в котором они находятся, закрыть двери и выключить свет; 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и сотрудники библиотеки должны оставаться в библиотеке. Библиотекари должны запереть двери,  найти для детей и для себя безопасное место и выключить свет. 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Оставайтесь в безопасных местах до распоряжения руководителя.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21. Действия обучающихся: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паниковать, во всем слушать сотрудников и педагогов школы;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незаметно покинуть объект, при невозможности - укрыться в безопасном месте;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заблокировать дверь, дождаться прибытия сотрудников правопорядка;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05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Оставайтесь в безопасных местах до распоряжения руководителя или педагогов.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вооруженного злоумышленника;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блокировать его продвижение к местам массового пребывания людей на объекте;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к обеспечению безопасности людей на объекте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(эвакуация, блокирование внутренних барьеров и др.)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5. Захват заложников в организации образования</w:t>
      </w:r>
    </w:p>
    <w:p w:rsidR="00C03AF9" w:rsidRPr="00C03AF9" w:rsidRDefault="00C03AF9" w:rsidP="00C03AF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23. Организация образования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местом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захвата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удержания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заложников,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этом преступники могут добиваться достижения своих целей или получения выкупа. </w:t>
      </w:r>
    </w:p>
    <w:p w:rsidR="00C03AF9" w:rsidRPr="00C03AF9" w:rsidRDefault="00C03AF9" w:rsidP="00C03AF9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захвате сотрудников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обучающихся в заложнике;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пытаться выяснить требования захватчиков;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взаимодействие с прибывающими силами оперативного штаба по борьбе с терроризмом.</w:t>
      </w:r>
    </w:p>
    <w:p w:rsidR="00C03AF9" w:rsidRPr="00C03AF9" w:rsidRDefault="00C03AF9" w:rsidP="00C03AF9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 Действия персонала (сотрудники, педагоги):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защиту находящихся рядом обучающихся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воспитанников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др.).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26. Действия обучающихся: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паниковать,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выдержку и самообладание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старайтесь найти безопасное место;</w:t>
      </w:r>
    </w:p>
    <w:p w:rsidR="00C03AF9" w:rsidRPr="00C03AF9" w:rsidRDefault="00C03AF9" w:rsidP="00C03AF9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омните</w:t>
      </w:r>
      <w:proofErr w:type="spellEnd"/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переносите лишения, оскорбления и унижения, не смотрите в глаза преступникам, не ведите себя вызывающе;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совершение любых действий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(сесть, встать, попить, сходить в туалет)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спрашивайте разрешение;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если вы ранены, постарайтесь не двигаться, этим вы сократите потерю крови;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во время проведения спецслужбами операции по вашему освобождению неукоснительно соблюдайте следующие требования: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лежите на полу лицом вниз, голову закройте руками и не двигайтесь;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бегите навстречу сотрудникам спецслужб или от них, так как они могут принять вас за преступника;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по возможности держитесь подальше от проемов дверей и окон.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27. Действия лиц, обеспечивающих безопасность организации образования:</w:t>
      </w:r>
    </w:p>
    <w:p w:rsidR="00C03AF9" w:rsidRPr="00C03AF9" w:rsidRDefault="00C03AF9" w:rsidP="00C03AF9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вступать в переговоры по собственной инициативе;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будьте внимательны, постарайтесь запомнить приметы преступников,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28. Порядок действий при захвате в заложники: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привлекать внимания своим поведением.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бежать, если нет полной уверенности в успехе побега.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Запомните, как можно больше информации о террористах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пренебрегайте пищей, какой бы она ни была.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ранении, постараться самостоятельно оказать себе первую доврачебную помощь.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не паниковать, даже если стороны противника перестали себя контролировать.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Расположитесь подальше от окон, дверей.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сотрудниками спецподразделений операции по освобождению заложников необходимо соблюдать следующие требования: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лечь на пол лицом вниз, по возможности прижавшись к стене, голову закрыть руками и не двигаться;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бежать навстречу сотрудникам спецподразделений или от них, так как они могут принять бегущего за преступника;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есть возможность, необходимо держаться подальше от проёмов дверей и окон.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6. При стрельбе внутри организации образования и на ее территории</w:t>
      </w:r>
    </w:p>
    <w:p w:rsidR="00C03AF9" w:rsidRPr="00C03AF9" w:rsidRDefault="00C03AF9" w:rsidP="00C03AF9">
      <w:pPr>
        <w:tabs>
          <w:tab w:val="left" w:pos="464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tabs>
          <w:tab w:val="left" w:pos="464"/>
        </w:tabs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 На улицах городов могут иметь место инциденты с применением 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огнестрельного оружия.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Стрельба не обязательно может быть связана с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терроризмом, а связана с криминальными,</w:t>
      </w:r>
      <w:r w:rsidRPr="00C03A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бытовыми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хулиганскими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действиями.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перестрелке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принятие мер по защите жизни и здоровья обучающихся, сотрудников, педагогов.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 Действия персонала (сотрудники, педагоги) и обучающихся: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 стрельбе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улице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стойте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окна,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даже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если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оно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закрыто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     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занавеской;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поднимайтесь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выше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уровня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подоконника;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разрешайте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обучающимся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входить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класс,</w:t>
      </w:r>
      <w:r w:rsidRPr="00C03A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слышны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выстрелы.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стрельбе на улице, ложитесь на землю и постарайтесь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отползти за укрытие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(угол здания, клумба, остановка)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, если такого поблизости нет,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закройте голову руками и лежите смирно.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right="11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Когда все утихнет, сможете подняться и,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изменив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маршрут,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добраться до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места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назначения.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7. При взрыве здания организации образования</w:t>
      </w:r>
    </w:p>
    <w:p w:rsidR="00C03AF9" w:rsidRPr="00C03AF9" w:rsidRDefault="00C03AF9" w:rsidP="00C03AF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максимально возможные условия для безопасности обучающихся, воспитанников, педагогов и других сотрудников;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незамедлительное информирование правоохранительных и/или специальных государственных органов о 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взрыве здания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действий обучающихся, сотрудников и педагогов на защиту их жизни.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33. Действия персонала (сотрудники, педагоги) и обучающихся: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лечь на пол, стараясь не оказаться вблизи </w:t>
      </w:r>
      <w:r w:rsidRPr="00C03AF9">
        <w:rPr>
          <w:rFonts w:ascii="Times New Roman" w:eastAsia="Calibri" w:hAnsi="Times New Roman" w:cs="Times New Roman"/>
          <w:spacing w:val="-6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стеклянных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шкафов,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витрин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окон;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укрыться под главными стенами, потому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что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гибель чаще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всего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несут перегородки,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потолки, люстры;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выходить на лестничные клетки, касаться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включенных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электроприборов;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оказавшись в темноте, не стоит чиркать спичками - может возникнуть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утечка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газа;</w:t>
      </w:r>
    </w:p>
    <w:p w:rsidR="00C03AF9" w:rsidRPr="00C03AF9" w:rsidRDefault="00C03AF9" w:rsidP="00C03AF9">
      <w:pPr>
        <w:widowControl w:val="0"/>
        <w:tabs>
          <w:tab w:val="left" w:pos="656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выходить из здания надо, прижавшись спиной к стене, особенно если придется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спускаться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лестнице. Надо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пригнуться, прикрыть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голову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руками</w:t>
      </w:r>
      <w:r w:rsidRPr="00C03AF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сверху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могут посыпаться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обломки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стекла.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Оказавшись на улице, отойдите от здания, следить за карнизами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стенами, которые могут рухнуть. Ориентироваться надо быстро и осторожно, так как при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обрушении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дома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поднимается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густая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туча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пыли,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которая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вызвать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панику.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7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Параграф 8. При атаке организации образования террористами</w:t>
      </w: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7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tabs>
          <w:tab w:val="left" w:pos="718"/>
        </w:tabs>
        <w:autoSpaceDE w:val="0"/>
        <w:autoSpaceDN w:val="0"/>
        <w:spacing w:after="0" w:line="240" w:lineRule="auto"/>
        <w:ind w:right="17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34.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организованной эвакуации людей и собственной безопасности.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35. Действия персонала (сотрудники, педагоги):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ащититься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36. Действия обучающихся и родителей (законных представителей):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ащититься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незаметно покинуть здание или укрыться в помещении, заблокировать дверь, дождаться прибытия сотрудников правопорядка;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по внешним признакам приверженца/ев нетрадиционных течений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блокировать его/их продвижение к местам массового пребывания людей на объекте;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к обеспечению безопасности людей на объекте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(эвакуация, блокирование внутренних барьеров и др.);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организовать наблюдение передвижений подозрительного лица или группы лиц по объекту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(лично либо через систему видеонаблюдения);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собственную безопасность.</w:t>
      </w:r>
    </w:p>
    <w:p w:rsidR="00C03AF9" w:rsidRPr="00C03AF9" w:rsidRDefault="00C03AF9" w:rsidP="00C03AF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38. Внешние признаки террориста: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одежда, не соответствующая погоде, просторная, призванная скрыть элементы самодельного взрывного устройства (СВУ);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торчащие из-под одежды элементы СВУ, провода, тумблеры, выключатели и т.п.;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руках больших сумок или баулов, в которых можно скрыть оружие или взрывное устройство;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осторожное обращение к переносимым вещам, прижимание их к телу и периодическое их непроизвольное ощупывание;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камуфлированной форменной одежды, в которой могут присутствовать различные нарушения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(отсутствие шевронов, несоответствие цвета нижних и верхних частей формы, головного убора)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Глава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Практические мероприятия</w:t>
      </w:r>
      <w:r w:rsidRPr="00C03AF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C03A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предупреждению</w:t>
      </w:r>
      <w:r w:rsidRPr="00C03A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актов терроризма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03AF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 образования и на её территории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39. Чердачные, подвальные, подсобные помещения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запасные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выходы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здания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организации образования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быть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закрыты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опечатаны.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Опечатанными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должны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быть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пожарные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краны,</w:t>
      </w:r>
      <w:r w:rsidRPr="00C03AF9">
        <w:rPr>
          <w:rFonts w:ascii="Times New Roman" w:eastAsia="Calibri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огнетушители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электрощиты.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40. Действия руководителя по предупреждению актов терроризма: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знать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самим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доводить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сотрудников,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руководящих документов в сфере противодействия терроризму;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организовать взаимодействие с подразделениями 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реагирования на возможные террористической угрозы;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определить ответственное должностной лицо за реализацию мер антитеррористической защиты организации образования.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41. Действия ответственного должностного лица: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планировать и проводить занятия по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противодействия терроризму с сотрудниками, педагогами и обучающимися;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угрозы совершения акта терроризма в помещениях и на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учреждения;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- п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редставлять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вопросам совершенствования мер противодействия терроризму и обеспечения безопасности сотрудников, педагогов и обучающихся;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ежедневно осуществлять контроль за состоянием объекта организации образования;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 внимание на посторонних лиц с неадекватным поведением;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42. Действия заместителя</w:t>
      </w:r>
      <w:r w:rsidRPr="00C03AF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директора по</w:t>
      </w:r>
      <w:r w:rsidRPr="00C03AF9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административно-хозяйственной работе (АХР):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следить за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освещением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образования                            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темное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время;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обеспечивать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своевременный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вывоз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мусора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организации образования;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обращать внимание на посторонних лиц с неадекватным поведением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43. Действия заместителя директора по воспитательной работе: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C03AF9">
        <w:rPr>
          <w:rFonts w:ascii="Times New Roman" w:eastAsia="Calibri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образования с сотрудниками</w:t>
      </w:r>
      <w:r w:rsidRPr="00C03AF9">
        <w:rPr>
          <w:rFonts w:ascii="Times New Roman" w:eastAsia="Calibri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правоохранительных органов на темы: «Внешние признаки террориста», «Как выглядит самодельное взрывное устройство», «Что делать, если в школе стреляют», «Меры первой медицинской помощи при различных травмах», «Психологический портрет лица, вынашивающего противоправные намерения», «Опасность экстремистских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организаций», «Как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террористы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экстремисты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своих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преступных</w:t>
      </w:r>
      <w:r w:rsidRPr="00C03A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целях»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др.;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44. Действия классных руководителей и педагогов: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обращать внимание на посторонних лиц с неадекватным поведением;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выявлять обучающихся, склонных к насильственным акциям;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предупреждать и выявлять факты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нарушения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отдельными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обучающимися правил </w:t>
      </w:r>
      <w:proofErr w:type="spellStart"/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распорядка, вовлечение их в экстремистские организации и реакционные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религиозные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секты;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деятельное участие в практических тренировках по отработке алгоритмов реагирования на террористические проявления;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45. Действия вахтеров: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обращать внимание на посторонних лиц с неадекватным поведением;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знать номера телефонов экстренных служб;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ежедневно контролировать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выдачу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ключей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учебных помещений педагогам и сдачу ключей после окончания занятий и наведения порядка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 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учебных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помещениях;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 </w:t>
      </w:r>
    </w:p>
    <w:p w:rsidR="00C03AF9" w:rsidRPr="00C03AF9" w:rsidRDefault="00C03AF9" w:rsidP="00C03AF9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46. Действия дежурного администратора: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обращать внимание на посторонних лиц с неадекватным поведением;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 за 30 мин до начала занятий в организации образования;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работой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дежурных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педагогов и организацией пропуска обучающихся;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информировать руководителя объекта и охрану о попытке проникновения лиц с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подозрительной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ручной кладью (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тяжелые</w:t>
      </w:r>
      <w:r w:rsidRPr="00C03AF9">
        <w:rPr>
          <w:rFonts w:ascii="Times New Roman" w:eastAsia="Calibri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сумки, ящики,</w:t>
      </w:r>
      <w:r w:rsidRPr="00C03AF9">
        <w:rPr>
          <w:rFonts w:ascii="Times New Roman" w:eastAsia="Calibri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большие</w:t>
      </w:r>
      <w:r w:rsidRPr="00C03AF9">
        <w:rPr>
          <w:rFonts w:ascii="Times New Roman" w:eastAsia="Calibri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свертки</w:t>
      </w:r>
      <w:r w:rsidRPr="00C03AF9">
        <w:rPr>
          <w:rFonts w:ascii="Times New Roman" w:eastAsia="Calibri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т.д.).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47. Действия постоянного</w:t>
      </w:r>
      <w:r w:rsidRPr="00C03AF9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состава</w:t>
      </w:r>
      <w:r w:rsidRPr="00C03AF9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организации образования: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обращать внимание на посторонних лиц с неадекватным поведением;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свои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рабочие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места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минут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начала занятий с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целью проверки их состояния на предмет отсутствия посторонних и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подозрительных, предметов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для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 их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занятиям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(работе);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педагогам, проводящим занятия в незакрепленных за ними учебных помещениях</w:t>
      </w:r>
      <w:r w:rsidRPr="00C03AF9">
        <w:rPr>
          <w:rFonts w:ascii="Times New Roman" w:eastAsia="Calibri" w:hAnsi="Times New Roman" w:cs="Times New Roman"/>
          <w:spacing w:val="-6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классах, кабинетах</w:t>
      </w:r>
      <w:r w:rsidRPr="00C03AF9">
        <w:rPr>
          <w:rFonts w:ascii="Times New Roman" w:eastAsia="Calibri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др.),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</w:t>
      </w:r>
      <w:r w:rsidRPr="00C03AF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сдавать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ключи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вахтеру;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ответственным дежурным контролировать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уборку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учебных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классов п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осле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окончания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занятий.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48. Действия обучающихся: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школу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заблаговременно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целью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своевременной подготовки к началу занятий.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49. Действия лиц, обеспечивающих безопасность организации образования: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 пропуске на территорию учреждения автотранспортных средств, проверять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 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соответствующие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документы и характер</w:t>
      </w:r>
      <w:r w:rsidRPr="00C03AF9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ввозимых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грузов;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особое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внимание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уделять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проверке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документов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цели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прибытия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лиц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из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других организаций, посещающих школу по служебным делам, делать соответствующие  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записи в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книге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посетителей;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ограничить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пропуск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здание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школы посторонних лиц (выяснение причин);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держать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входные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двери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здания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свободными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для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входа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выхода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во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время массового </w:t>
      </w:r>
      <w:r w:rsidRPr="00C03AF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(общего)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прибытия сотрудников, педагогов и обучающихся на работу и занятия и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убытия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их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после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окончания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работы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занятий.</w:t>
      </w:r>
      <w:r w:rsidRPr="00C03AF9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остальное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время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суток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входные двери должны открываться охранником по звонку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прибывшего;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после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окончания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рабочего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дня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регулярно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проверять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внутренние помещения организации образования и каждые два часа обходить территорию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учреждения,</w:t>
      </w:r>
      <w:r w:rsidRPr="00C03AF9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обращать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внимание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на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посторонние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Arial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подозрительные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предметы;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 всех обнаруженных нарушениях немедленно докладывать руководителю</w:t>
      </w:r>
      <w:r w:rsidRPr="00C03AF9">
        <w:rPr>
          <w:rFonts w:ascii="Times New Roman" w:eastAsia="Arial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организации образования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своим</w:t>
      </w:r>
      <w:r w:rsidRPr="00C03AF9">
        <w:rPr>
          <w:rFonts w:ascii="Times New Roman" w:eastAsia="Arial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непосредственным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начальникам</w:t>
      </w:r>
      <w:r w:rsidRPr="00C03AF9">
        <w:rPr>
          <w:rFonts w:ascii="Times New Roman" w:eastAsia="Arial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охранном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предприятии.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сотрудник и обучающийся обязан при обнаружении недостатков и нарушений, касающихся обеспечения безопасности в учреждении, незамедлительно сообщить об этом директору школы или его заместителю по безопасности.</w:t>
      </w:r>
    </w:p>
    <w:p w:rsidR="00C03AF9" w:rsidRPr="00C03AF9" w:rsidRDefault="00C03AF9" w:rsidP="00C03A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spacing w:after="0" w:line="240" w:lineRule="auto"/>
        <w:ind w:firstLine="851"/>
        <w:jc w:val="center"/>
        <w:outlineLvl w:val="1"/>
        <w:rPr>
          <w:rFonts w:ascii="Courier New" w:eastAsia="Times New Roman" w:hAnsi="Courier New" w:cs="Courier New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Глава 4.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действий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сотрудников,  обучающихся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и воспитанников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организаций образования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возникновении </w:t>
      </w:r>
      <w:r w:rsidRPr="00C03A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чрезвычайных ситуаций техногенного характера</w:t>
      </w:r>
    </w:p>
    <w:p w:rsidR="00C03AF9" w:rsidRPr="00C03AF9" w:rsidRDefault="00C03AF9" w:rsidP="00C03AF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Параграф 1. Возникновение пожара (взрыва)</w:t>
      </w:r>
    </w:p>
    <w:p w:rsidR="00C03AF9" w:rsidRPr="00C03AF9" w:rsidRDefault="00C03AF9" w:rsidP="00C03AF9">
      <w:pPr>
        <w:spacing w:after="0" w:line="240" w:lineRule="auto"/>
        <w:ind w:firstLine="85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50. Причинами возникновения пожара (взрыва) на территории организации образования могут быть: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неисправность электрооборудования: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несоблюдение противопожарной безопасности: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авария на соседних объектах: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непотушенные остатки костра;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пропитанная горюче – смазочными материалами ветошь;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землетрясения (вторичный факт);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грозовые явления в атмосфере и др.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немедленно сообщить об этом по телефону в государственную противопожарную службу (далее - ГПС) по номеру 101 или единую дежурно-диспетчерскую службу 112;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принять посильные меры по спасению и эвакуации людей, тушению пожара первичными средствами пожаротушения и сохранности материальных ценностей,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проверить включение в работу автоматических систем противопожарной защиты (оповещения людей при пожаре);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 при необходимости отключить электроэнергию (за исключением систем противопожарной защиты), остановить работу систем вентиляции;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выполнить другие мероприятия, способствующие предотвращению развитию пожара и задымления помещений здания;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 осуществлять общее руководство по тушению пожара (с учетом специфических особенностей объекта) до прибытия подразделения ГПС;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обеспечить соблюдение требования безопасности сотрудниками, принимающими участие в тушении пожара;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встречу подразделений ГПС и оказать помощь в выборе кратчайшего пути для подъезда к очагу пожара и противопожарного водоснабжения;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 прибытии пожарного подразделения руководитель организации образования обязан проинформировать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 ликвидации  пожара,  безопасности.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52. Действия персонала (сотрудники, педагоги):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прекратить занятие, обесточить электрические приборы и оборудование, выключить свет и закрыть окна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-в случае сильного задымления выдать обучающимся имеющиеся в кабинете средства защиты;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организовать встречу пожарных и спасателей, показать им места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подъезда к школе, размещение люков пожарных гидрантов, план эвакуации и место возгорания на плане;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осуществить перекличку обучающихся, о ее результатах доложить руководителю организации образования и информировать родителей</w:t>
      </w:r>
      <w:r w:rsidRPr="00C03AF9">
        <w:rPr>
          <w:rFonts w:ascii="Times New Roman" w:eastAsia="Arial" w:hAnsi="Times New Roman" w:cs="Times New Roman"/>
          <w:sz w:val="28"/>
          <w:szCs w:val="28"/>
          <w:lang w:val="kk-KZ" w:eastAsia="ru-RU"/>
        </w:rPr>
        <w:t>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val="kk-KZ" w:eastAsia="ru-RU"/>
        </w:rPr>
        <w:t>- одевают воспитанников и выводят из групп, проводят перекличку.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53. Действия обучающихся: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обучающиеся, услышав тревогу о пожаре, по указанию преподавателя, должны покинуть кабинет и здание, согласно плана эвакуации;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эвакуации не поднимать панику и не толкаться;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сильном задымлении обязательно использовать средства защиты органов дыхания;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разбегаясь собраться в одном месте сбора, указанного в плане эвакуации;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отсутствия рядом сидящего </w:t>
      </w:r>
      <w:proofErr w:type="spellStart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согруппника</w:t>
      </w:r>
      <w:proofErr w:type="spellEnd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сбора, немедленно сообщите педагогу или сотруднику организации образования.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задействовать системы оповещения объекта и проинформировать о возникновении возгорания;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принять меры по локализации и тушению пожара первичными средствами пожаротушения;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после приезда пожарных необходимо оцепить территорию до прибытия сотрудников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запретить вход на нее лицам, не задействованным в тушении.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Параграф 2. Внезапное обрушение зданий и сооружений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55.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немедленно сообщить в единую дежурно-диспетчерскую службу по номеру 112;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немедленную эвакуацию учащихся и персонала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с объекта, проверив наличие лиц в каждой части объекта; 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в ходе проведения эвакуации пресекать панику и давку в проходах;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 оказать первую помощь пострадавшим по мере возможности;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определить место сбора на безопасном расстоянии от здания;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перекличку сотрудников и обучающихся;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56. Действия персонала (сотрудники, педагоги) и обучающихся: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как можно быстрее покинуть здание;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обучающимся действовать по указанию педагога;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покидая помещение спускайтесь по лестнице;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создавайте панику и давку при эвакуации;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оказать первую помощь пострадавшим по мере возможностей;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оказавшись на улице не стойте вблизи зданий, а перейдите на открытое пространство и в места эвакуаций;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возможности покинуть здание, займите самое безопасное место: проемы и углы капитальных стен, под балками каркаса;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возможно, спрячьтесь под стол - он защитит от падающих предметов и обломков;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-держитесь подальше от окон и электроприборов.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57.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немедленно сообщить в единую дежурно-диспетчерскую службу по номеру 112, назвав адрес и номер объекта, место обрушения;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задействовать системы оповещения объекта и проинформировать об обрушении и порядке действия;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принять меры по локализации и тушению пожара первичными средствами пожаротушения возникших в результате обрушения;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после приезда пожарных необходимо оцепить территорию до прибытия сотрудников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запретить вход на нее лицам, не задействованным в проведение аварийно-спасательных работ.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58. Действия в случае если оказались в завале: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дышите глубоко, не поддавайтесь панике и страху;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перевернитесь лицом вниз и постарайтесь перебраться в более безопасное место (углы завала);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осмотрите себя и по возможности окажите себе первую помощь;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осторожностью максимально расширьте пространство вокруг;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подайте сигнал, с помощью ритмичного стука металлическими предметами;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обнаружив узкий выход протиснитесь через него, расслабив мышцы и прижав локти к телу;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впадайте в отчаяние и ждите помощи.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59. Действия руководителя: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немедленно сообщить об этом в единую дежурно-диспетчерскую службу по номеру 112;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принять посильные меры по спасению, эвакуации и недопущению заражения среди сотрудников и учащихся объекта;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укрыться в подвальном заглубленном помещении;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проверить включение в работу автоматических систем противопожарной защиты (оповещения людей при пожаре);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приостановить работу систем вентиляции для недопущения распространения облака заражения;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выполнить другие мероприятия, способствующие предотвращению развитию облака заражения;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вход в здание объекта;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определить место сбора на безопасном расстоянии от здания;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перекличку сотрудников, педагогов и обучающихся;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60. Действия персонала (сотрудники, педагоги):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прекратить занятия, обесточить электрические приборы и оборудование, выключить свет и закрыть окна;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выдать учащимся имеющиеся в кабинете средства защиты (ватно-марлевые повязки);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из здания соблюдать следующие правила: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быстро, но не бежать и не поднимать пыли;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прислоняться к стенкам и не касаться окружающих предметов;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наступать на встречающиеся по пути капли жидкости или порошкообразные россыпи неизвестных веществ;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снимать средства индивидуальной защиты;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пищу, не пить воду;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следовать к месту сбора расположенного на безопасном расстоянии от здания;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провести перекличку обучающихся и доложить руководителю организации образования.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61. Действия обучающихся: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обучающиеся, услышав сигнал оповещения о выбросе СДЯВ, должны следовать указаниям педагога;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надеть ватно-марлевую повязку;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паниковать и не устраивать давку при эвакуации;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из здания соблюдать следующие правила: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быстро, но не бежать и не поднимать пыли;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прислоняться к стенкам и не касаться окружающих предметов;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наступать на встречающиеся на пути капли жидкости или порошкообразные россыпи неизвестных веществ;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снимать средства индивидуальной защиты;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принимать пищу, не пить воду;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следовать к месту сбора, расположенного на безопасном расстоянии от здания;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рядом сидящего </w:t>
      </w:r>
      <w:proofErr w:type="spellStart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согруппника</w:t>
      </w:r>
      <w:proofErr w:type="spellEnd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62. Действия лиц, обеспечивающих безопасность организации образования: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задействовать системы оповещения объекта и проинформировать о выбросе СДЯВ;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начать своевременную эвакуацию людей с объекта, проверив наличие лиц в каждой части объекта;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оказать первую помощь пострадавшим по мере возможности;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после приезда спасателей необходимо оцепить территорию до прибытия сотрудников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запретить вход на нее лицам, не задействованным в мероприятиях по обеззараживанию.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Глава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Практические мероприятия</w:t>
      </w:r>
      <w:r w:rsidRPr="00C03AF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C03AF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сотрудников, 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3AF9" w:rsidRPr="00C03AF9" w:rsidRDefault="00C03AF9" w:rsidP="00C03AF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03AF9" w:rsidRPr="00C03AF9" w:rsidRDefault="00C03AF9" w:rsidP="00C0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</w:t>
      </w: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вторичных поражающих факторов чрезвычайных ситуаций, а также аварий, катастроф и стихийных бедствий.</w:t>
      </w:r>
    </w:p>
    <w:p w:rsidR="00C03AF9" w:rsidRPr="00C03AF9" w:rsidRDefault="00C03AF9" w:rsidP="00C03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:rsidR="00C03AF9" w:rsidRPr="00C03AF9" w:rsidRDefault="00C03AF9" w:rsidP="00C03A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 </w:t>
      </w:r>
    </w:p>
    <w:p w:rsidR="00C03AF9" w:rsidRPr="00C03AF9" w:rsidRDefault="00C03AF9" w:rsidP="00C03A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практических навыков в организации и проведении мероприятий по предупреждению чрезвычайных ситуаций и ликвидации их последствий; </w:t>
      </w:r>
    </w:p>
    <w:p w:rsidR="00C03AF9" w:rsidRPr="00C03AF9" w:rsidRDefault="00C03AF9" w:rsidP="00C03A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65. Действия руководителя по предупреждению чрезвычайных ситуаций: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знать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самим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 доводить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сотрудников,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руководящих документов в сфере гражданской защиты;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организовать взаимодействие с подразделениями 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гражданской защиты по вопросам реагирования на возможные чрезвычайные угрозы;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 </w:t>
      </w:r>
      <w:r w:rsidRPr="00C0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Министра внутренних дел Республики Казахстан от 2 июля 2020 года № 494 «Об утверждении Правил информирования, пропаганды знаний, обучения населения и специалистов в сфере гражданской защиты» (зарегистрирован в Реестре государственной регистрации нормативных правовых актов за № 20990);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определить ответственное должностной лицо за реализацию мер гражданской защите.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66. Действия ответственного должностного лица: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планировать и проводить занятия по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гражданской защиты с сотрудниками, педагогами и обучающимися;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не менее 2-х раз в полугодие планировать и проводить тренировки с сотрудниками, педагогами и обучающимся по действиям при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угрозы чрезвычайных ситуаций;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- п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редставлять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руководителю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вопросам совершенствования мер гражданской защиты и обеспечения безопасности сотрудников, педагогов и обучающихся;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ежедневно осуществлять контроль за состоянием объекта организации образования.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67. Действия заместителя</w:t>
      </w:r>
      <w:r w:rsidRPr="00C03AF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директора по</w:t>
      </w:r>
      <w:r w:rsidRPr="00C03AF9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административно-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хозяйственной работе (АХР):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следить за</w:t>
      </w:r>
      <w:r w:rsidRPr="00C03AF9">
        <w:rPr>
          <w:rFonts w:ascii="Times New Roman" w:eastAsia="Calibri" w:hAnsi="Times New Roman" w:cs="Times New Roman"/>
          <w:spacing w:val="-6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освещением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образования                             в темное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время;</w:t>
      </w:r>
    </w:p>
    <w:p w:rsidR="00C03AF9" w:rsidRPr="00C03AF9" w:rsidRDefault="00C03AF9" w:rsidP="00C03AF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беспрепятственный проезд специальной и аварийно-спасательной техники на территорию организации образования;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обеспечивать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своевременный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вывоз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мусора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с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территории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организации образования;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надлежащее состояние средств защиты (пожарные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краны,</w:t>
      </w:r>
      <w:r w:rsidRPr="00C03AF9">
        <w:rPr>
          <w:rFonts w:ascii="Times New Roman" w:eastAsia="Calibri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огнетушители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электрощиты).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68. Действия заместителя директора по воспитательной работе: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</w:t>
      </w:r>
      <w:r w:rsidRPr="00C03AF9">
        <w:rPr>
          <w:rFonts w:ascii="Times New Roman" w:eastAsia="Calibri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образования, правоохранительных органов и органов по вопросам гражданской защиты.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69. Действия классных руководителей и педагогов: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деятельное участие в практических тренировках по отработке алгоритмов реагирования на чрезвычайные ситуации;</w:t>
      </w:r>
    </w:p>
    <w:p w:rsidR="00C03AF9" w:rsidRPr="00C03AF9" w:rsidRDefault="00C03AF9" w:rsidP="00C03AF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u w:val="single"/>
          <w:lang w:eastAsia="ru-RU"/>
        </w:rPr>
        <w:t>70. Действия вахтеров: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знать номера телефонов экстренных служб;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- ежедневно контролировать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выдачу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ключей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от</w:t>
      </w:r>
      <w:r w:rsidRPr="00C03AF9">
        <w:rPr>
          <w:rFonts w:ascii="Times New Roman" w:eastAsia="Arial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учебных помещений педагогам и сдачу ключей после окончания занятий и наведения порядка</w:t>
      </w:r>
      <w:r w:rsidRPr="00C03AF9">
        <w:rPr>
          <w:rFonts w:ascii="Times New Roman" w:eastAsia="Arial" w:hAnsi="Times New Roman" w:cs="Times New Roman"/>
          <w:spacing w:val="-61"/>
          <w:sz w:val="28"/>
          <w:szCs w:val="28"/>
          <w:lang w:eastAsia="ru-RU"/>
        </w:rPr>
        <w:t xml:space="preserve">  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Arial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учебных</w:t>
      </w:r>
      <w:r w:rsidRPr="00C03AF9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помещениях.</w:t>
      </w:r>
    </w:p>
    <w:p w:rsidR="00C03AF9" w:rsidRPr="00C03AF9" w:rsidRDefault="00C03AF9" w:rsidP="00C03AF9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71. Действия дежурного администратора: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 за 30 мин до начала занятий в организации образования;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осуществлять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работой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дежурных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педагогов и организацией пропуска обучающихся.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72. Действия постоянного</w:t>
      </w:r>
      <w:r w:rsidRPr="00C03AF9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состава</w:t>
      </w:r>
      <w:r w:rsidRPr="00C03AF9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организации образования: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свои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рабочие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места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минут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начала занятий с целью 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 к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занятиям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(работе);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педагогам, проводящим занятия в незакрепленных за ними учебных помещениях</w:t>
      </w:r>
      <w:r w:rsidRPr="00C03AF9">
        <w:rPr>
          <w:rFonts w:ascii="Times New Roman" w:eastAsia="Calibri" w:hAnsi="Times New Roman" w:cs="Times New Roman"/>
          <w:spacing w:val="-6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классах, кабинетах</w:t>
      </w:r>
      <w:r w:rsidRPr="00C03AF9">
        <w:rPr>
          <w:rFonts w:ascii="Times New Roman" w:eastAsia="Calibri" w:hAnsi="Times New Roman" w:cs="Times New Roman"/>
          <w:i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др.),</w:t>
      </w:r>
      <w:r w:rsidRPr="00C03AF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получать</w:t>
      </w:r>
      <w:r w:rsidRPr="00C03AF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сдавать</w:t>
      </w:r>
      <w:r w:rsidRPr="00C03AF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ключи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вахтеру;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ответственным дежурным контролировать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уборку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учебных</w:t>
      </w:r>
      <w:r w:rsidRPr="00C03AF9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классов п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осле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окончания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занятий.</w:t>
      </w:r>
    </w:p>
    <w:p w:rsidR="00C03AF9" w:rsidRPr="00C03AF9" w:rsidRDefault="00C03AF9" w:rsidP="00C03AF9">
      <w:pPr>
        <w:widowControl w:val="0"/>
        <w:tabs>
          <w:tab w:val="left" w:pos="464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03AF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73. Действия обучающихся:</w:t>
      </w:r>
    </w:p>
    <w:p w:rsidR="00C03AF9" w:rsidRPr="00C03AF9" w:rsidRDefault="00C03AF9" w:rsidP="00C03A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- прибывать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03AF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школу</w:t>
      </w:r>
      <w:r w:rsidRPr="00C03AF9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заблаговременно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>целью</w:t>
      </w:r>
      <w:r w:rsidRPr="00C03AF9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своевременной подготовки к началу занятий. </w:t>
      </w:r>
    </w:p>
    <w:p w:rsidR="00C03AF9" w:rsidRPr="00C03AF9" w:rsidRDefault="00C03AF9" w:rsidP="00C03AF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Обязательными требованиями к основным и вспомогательным помещениям является: </w:t>
      </w:r>
    </w:p>
    <w:p w:rsidR="00C03AF9" w:rsidRPr="00C03AF9" w:rsidRDefault="00C03AF9" w:rsidP="00C03AF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чердачные, подвальные, подсобные помещения и запасные выходы из зданий организации образования должны быть закрыты и опечатаны, а пути их не захламлены для беспрепятственного доступа в то или иное помещение; </w:t>
      </w:r>
    </w:p>
    <w:p w:rsidR="00C03AF9" w:rsidRPr="00C03AF9" w:rsidRDefault="00C03AF9" w:rsidP="00C03AF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дубликаты ключей от эвакуационных выходов и других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вспомогательных помещений должны находит</w:t>
      </w:r>
      <w:r w:rsidRPr="00C03A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proofErr w:type="spellStart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определенном месте (пост охраны, вахтер и др.);  </w:t>
      </w:r>
    </w:p>
    <w:p w:rsidR="00C03AF9" w:rsidRPr="00C03AF9" w:rsidRDefault="00C03AF9" w:rsidP="00C03AF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опечатанными должны быть все пожарные краны, огнетушители и электрощиты. 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Глава 6. Телефоны</w:t>
      </w:r>
      <w:r w:rsidRPr="00C03AF9">
        <w:rPr>
          <w:rFonts w:ascii="Times New Roman" w:eastAsia="Arial" w:hAnsi="Times New Roman" w:cs="Times New Roman"/>
          <w:b/>
          <w:spacing w:val="-5"/>
          <w:sz w:val="28"/>
          <w:szCs w:val="28"/>
          <w:lang w:eastAsia="ru-RU"/>
        </w:rPr>
        <w:t xml:space="preserve"> служб </w:t>
      </w: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экстренного</w:t>
      </w:r>
      <w:r w:rsidRPr="00C03AF9">
        <w:rPr>
          <w:rFonts w:ascii="Times New Roman" w:eastAsia="Arial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C03AF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реагирования</w:t>
      </w: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val="kk-KZ" w:eastAsia="ru-RU"/>
        </w:rPr>
        <w:t xml:space="preserve">75. 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При готовящемся или совершенном преступлении немедленно сообщите об этом в территориальные органы КНБ или МВД по месту жительства, либо по телефону доверия или на адрес электронной почты.</w:t>
      </w:r>
    </w:p>
    <w:p w:rsidR="00C03AF9" w:rsidRPr="00C03AF9" w:rsidRDefault="00C03AF9" w:rsidP="00C03AF9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Телефон дежурной службы КНБ: 110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Телефон</w:t>
      </w:r>
      <w:r w:rsidRPr="00C03AF9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единой дежурно-диспетчерской службы: 112</w:t>
      </w:r>
    </w:p>
    <w:p w:rsidR="00C03AF9" w:rsidRPr="00C03AF9" w:rsidRDefault="00C03AF9" w:rsidP="00C03AF9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Телефон противопожарной службы:101</w:t>
      </w:r>
    </w:p>
    <w:p w:rsidR="00C03AF9" w:rsidRPr="00C03AF9" w:rsidRDefault="00C03AF9" w:rsidP="00C03AF9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Телефон дежурной службы </w:t>
      </w:r>
      <w:r w:rsidRPr="00C0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Pr="00C0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</w:t>
      </w: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:  102</w:t>
      </w:r>
    </w:p>
    <w:p w:rsidR="00C03AF9" w:rsidRPr="00C03AF9" w:rsidRDefault="00C03AF9" w:rsidP="00C03AF9">
      <w:pPr>
        <w:tabs>
          <w:tab w:val="left" w:pos="8789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03AF9">
        <w:rPr>
          <w:rFonts w:ascii="Times New Roman" w:eastAsia="Arial" w:hAnsi="Times New Roman" w:cs="Times New Roman"/>
          <w:sz w:val="28"/>
          <w:szCs w:val="28"/>
          <w:lang w:eastAsia="ru-RU"/>
        </w:rPr>
        <w:t>Телефон скорой медицинской помощи: 103</w:t>
      </w: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C03AF9" w:rsidRPr="00C03AF9" w:rsidRDefault="00C03AF9" w:rsidP="00C0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F9" w:rsidRPr="00C03AF9" w:rsidRDefault="00C03AF9" w:rsidP="00C03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AF9" w:rsidRPr="00C03AF9" w:rsidRDefault="00C03AF9" w:rsidP="00C03AF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16FCF" w:rsidRDefault="00916FCF"/>
    <w:sectPr w:rsidR="00916FCF" w:rsidSect="0037674E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2F" w:rsidRDefault="006F512F" w:rsidP="00302230">
      <w:pPr>
        <w:spacing w:after="0" w:line="240" w:lineRule="auto"/>
      </w:pPr>
      <w:r>
        <w:separator/>
      </w:r>
    </w:p>
  </w:endnote>
  <w:endnote w:type="continuationSeparator" w:id="0">
    <w:p w:rsidR="006F512F" w:rsidRDefault="006F512F" w:rsidP="003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Mono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30" w:rsidRDefault="00302230">
    <w:pPr>
      <w:pStyle w:val="af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230" w:rsidRPr="00302230" w:rsidRDefault="0030223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16.03.2022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HeroK7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302230" w:rsidRPr="00302230" w:rsidRDefault="0030223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16.03.2022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2F" w:rsidRDefault="006F512F" w:rsidP="00302230">
      <w:pPr>
        <w:spacing w:after="0" w:line="240" w:lineRule="auto"/>
      </w:pPr>
      <w:r>
        <w:separator/>
      </w:r>
    </w:p>
  </w:footnote>
  <w:footnote w:type="continuationSeparator" w:id="0">
    <w:p w:rsidR="006F512F" w:rsidRDefault="006F512F" w:rsidP="0030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4CA8"/>
    <w:multiLevelType w:val="hybridMultilevel"/>
    <w:tmpl w:val="5A6671EE"/>
    <w:lvl w:ilvl="0" w:tplc="FD9E540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0E243E62"/>
    <w:multiLevelType w:val="multilevel"/>
    <w:tmpl w:val="D9C0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B2C8F"/>
    <w:multiLevelType w:val="hybridMultilevel"/>
    <w:tmpl w:val="0038CFC8"/>
    <w:lvl w:ilvl="0" w:tplc="9502D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A23713"/>
    <w:multiLevelType w:val="hybridMultilevel"/>
    <w:tmpl w:val="84263F88"/>
    <w:lvl w:ilvl="0" w:tplc="EE60678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926483"/>
    <w:multiLevelType w:val="hybridMultilevel"/>
    <w:tmpl w:val="08E8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010E"/>
    <w:multiLevelType w:val="multilevel"/>
    <w:tmpl w:val="36664948"/>
    <w:lvl w:ilvl="0">
      <w:start w:val="1"/>
      <w:numFmt w:val="decimal"/>
      <w:lvlText w:val="%1)"/>
      <w:lvlJc w:val="left"/>
      <w:pPr>
        <w:ind w:left="7379" w:hanging="432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546" w:hanging="405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5" w:hanging="1440"/>
      </w:pPr>
      <w:rPr>
        <w:rFonts w:hint="default"/>
      </w:rPr>
    </w:lvl>
  </w:abstractNum>
  <w:abstractNum w:abstractNumId="6">
    <w:nsid w:val="3E6E3CEA"/>
    <w:multiLevelType w:val="hybridMultilevel"/>
    <w:tmpl w:val="38AC9F34"/>
    <w:lvl w:ilvl="0" w:tplc="4DE82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D5324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5324F"/>
    <w:multiLevelType w:val="multilevel"/>
    <w:tmpl w:val="09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22102"/>
    <w:multiLevelType w:val="hybridMultilevel"/>
    <w:tmpl w:val="9E7A3B18"/>
    <w:lvl w:ilvl="0" w:tplc="9216E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CB0BDA"/>
    <w:multiLevelType w:val="hybridMultilevel"/>
    <w:tmpl w:val="B658C208"/>
    <w:lvl w:ilvl="0" w:tplc="3D8EE684">
      <w:start w:val="1"/>
      <w:numFmt w:val="decimal"/>
      <w:lvlText w:val="%1)"/>
      <w:lvlJc w:val="left"/>
      <w:pPr>
        <w:ind w:left="14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>
    <w:nsid w:val="52DA422F"/>
    <w:multiLevelType w:val="hybridMultilevel"/>
    <w:tmpl w:val="4A841C62"/>
    <w:lvl w:ilvl="0" w:tplc="6158FE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B10730"/>
    <w:multiLevelType w:val="hybridMultilevel"/>
    <w:tmpl w:val="0D280ABC"/>
    <w:lvl w:ilvl="0" w:tplc="AC54B1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E93037"/>
    <w:multiLevelType w:val="hybridMultilevel"/>
    <w:tmpl w:val="B3B80E1C"/>
    <w:lvl w:ilvl="0" w:tplc="140208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65AE0256"/>
    <w:multiLevelType w:val="hybridMultilevel"/>
    <w:tmpl w:val="8AA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17F6C"/>
    <w:multiLevelType w:val="multilevel"/>
    <w:tmpl w:val="49968C00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FA13735"/>
    <w:multiLevelType w:val="hybridMultilevel"/>
    <w:tmpl w:val="D166C062"/>
    <w:lvl w:ilvl="0" w:tplc="89ECA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F93199"/>
    <w:multiLevelType w:val="hybridMultilevel"/>
    <w:tmpl w:val="F8A0A34E"/>
    <w:lvl w:ilvl="0" w:tplc="90B2965A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7D67D3"/>
    <w:multiLevelType w:val="hybridMultilevel"/>
    <w:tmpl w:val="ED58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302230"/>
    <w:rsid w:val="0037674E"/>
    <w:rsid w:val="00461C70"/>
    <w:rsid w:val="0057446F"/>
    <w:rsid w:val="006F512F"/>
    <w:rsid w:val="008A0660"/>
    <w:rsid w:val="00916FCF"/>
    <w:rsid w:val="00B622B5"/>
    <w:rsid w:val="00C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A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F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3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3A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3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AF9"/>
  </w:style>
  <w:style w:type="table" w:styleId="a3">
    <w:name w:val="Table Grid"/>
    <w:basedOn w:val="a1"/>
    <w:uiPriority w:val="39"/>
    <w:rsid w:val="00C03A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C03A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A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03A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link w:val="ac"/>
    <w:uiPriority w:val="34"/>
    <w:qFormat/>
    <w:rsid w:val="00C03AF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C0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03AF9"/>
    <w:rPr>
      <w:color w:val="0000FF"/>
      <w:u w:val="single"/>
    </w:rPr>
  </w:style>
  <w:style w:type="character" w:styleId="af">
    <w:name w:val="Emphasis"/>
    <w:basedOn w:val="a0"/>
    <w:uiPriority w:val="20"/>
    <w:qFormat/>
    <w:rsid w:val="00C03AF9"/>
    <w:rPr>
      <w:i/>
      <w:iCs/>
    </w:rPr>
  </w:style>
  <w:style w:type="character" w:customStyle="1" w:styleId="ac">
    <w:name w:val="Абзац списка Знак"/>
    <w:link w:val="ab"/>
    <w:uiPriority w:val="34"/>
    <w:rsid w:val="00C03AF9"/>
    <w:rPr>
      <w:rFonts w:ascii="Times New Roman" w:eastAsia="Times New Roman" w:hAnsi="Times New Roman" w:cs="Times New Roman"/>
      <w:lang w:val="en-US"/>
    </w:rPr>
  </w:style>
  <w:style w:type="paragraph" w:customStyle="1" w:styleId="12">
    <w:name w:val="Без интервала1"/>
    <w:link w:val="NoSpacingChar"/>
    <w:qFormat/>
    <w:rsid w:val="00C03AF9"/>
    <w:pPr>
      <w:suppressAutoHyphens/>
      <w:spacing w:after="0" w:line="240" w:lineRule="auto"/>
    </w:pPr>
    <w:rPr>
      <w:rFonts w:ascii="Consolas" w:eastAsia="Times New Roman" w:hAnsi="Consolas" w:cs="Consolas"/>
      <w:szCs w:val="20"/>
      <w:lang w:val="en-US" w:eastAsia="zh-CN"/>
    </w:rPr>
  </w:style>
  <w:style w:type="character" w:customStyle="1" w:styleId="NoSpacingChar">
    <w:name w:val="No Spacing Char"/>
    <w:link w:val="12"/>
    <w:qFormat/>
    <w:locked/>
    <w:rsid w:val="00C03AF9"/>
    <w:rPr>
      <w:rFonts w:ascii="Consolas" w:eastAsia="Times New Roman" w:hAnsi="Consolas" w:cs="Consolas"/>
      <w:szCs w:val="20"/>
      <w:lang w:val="en-US" w:eastAsia="zh-CN"/>
    </w:rPr>
  </w:style>
  <w:style w:type="paragraph" w:customStyle="1" w:styleId="PreformattedText">
    <w:name w:val="Preformatted Text"/>
    <w:basedOn w:val="a"/>
    <w:uiPriority w:val="99"/>
    <w:qFormat/>
    <w:rsid w:val="00C03A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0">
    <w:name w:val="footnote text"/>
    <w:basedOn w:val="a"/>
    <w:link w:val="af1"/>
    <w:uiPriority w:val="99"/>
    <w:semiHidden/>
    <w:unhideWhenUsed/>
    <w:rsid w:val="00C03AF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AF9"/>
    <w:rPr>
      <w:sz w:val="20"/>
      <w:szCs w:val="20"/>
    </w:rPr>
  </w:style>
  <w:style w:type="character" w:styleId="af2">
    <w:name w:val="footnote reference"/>
    <w:aliases w:val="Ciae niinee I,Footnotes refss"/>
    <w:basedOn w:val="a0"/>
    <w:uiPriority w:val="99"/>
    <w:unhideWhenUsed/>
    <w:rsid w:val="00C03AF9"/>
    <w:rPr>
      <w:vertAlign w:val="superscript"/>
    </w:rPr>
  </w:style>
  <w:style w:type="character" w:customStyle="1" w:styleId="af3">
    <w:name w:val="Основной текст_"/>
    <w:basedOn w:val="a0"/>
    <w:link w:val="13"/>
    <w:rsid w:val="00C03AF9"/>
    <w:rPr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sid w:val="00C03AF9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03AF9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15">
    <w:name w:val="Заголовок №1"/>
    <w:basedOn w:val="a"/>
    <w:link w:val="14"/>
    <w:rsid w:val="00C03AF9"/>
    <w:pPr>
      <w:shd w:val="clear" w:color="auto" w:fill="FFFFFF"/>
      <w:spacing w:before="240" w:after="0" w:line="322" w:lineRule="exact"/>
      <w:jc w:val="center"/>
      <w:outlineLvl w:val="0"/>
    </w:pPr>
    <w:rPr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C03AF9"/>
    <w:pPr>
      <w:widowControl w:val="0"/>
      <w:autoSpaceDE w:val="0"/>
      <w:autoSpaceDN w:val="0"/>
      <w:spacing w:after="0" w:line="240" w:lineRule="auto"/>
      <w:ind w:left="142"/>
    </w:pPr>
    <w:rPr>
      <w:rFonts w:ascii="Arial" w:eastAsia="Arial" w:hAnsi="Arial" w:cs="Arial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1"/>
    <w:rsid w:val="00C03AF9"/>
    <w:rPr>
      <w:rFonts w:ascii="Arial" w:eastAsia="Arial" w:hAnsi="Arial" w:cs="Arial"/>
      <w:sz w:val="23"/>
      <w:szCs w:val="23"/>
    </w:rPr>
  </w:style>
  <w:style w:type="character" w:styleId="af6">
    <w:name w:val="Strong"/>
    <w:uiPriority w:val="22"/>
    <w:qFormat/>
    <w:rsid w:val="00C03AF9"/>
    <w:rPr>
      <w:b/>
      <w:bCs/>
    </w:rPr>
  </w:style>
  <w:style w:type="paragraph" w:styleId="af7">
    <w:name w:val="header"/>
    <w:basedOn w:val="a"/>
    <w:link w:val="af8"/>
    <w:uiPriority w:val="99"/>
    <w:unhideWhenUsed/>
    <w:rsid w:val="00C03A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C03AF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C03A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C03AF9"/>
    <w:rPr>
      <w:rFonts w:ascii="Calibri" w:eastAsia="Calibri" w:hAnsi="Calibri" w:cs="Times New Roman"/>
    </w:rPr>
  </w:style>
  <w:style w:type="paragraph" w:styleId="afb">
    <w:name w:val="No Spacing"/>
    <w:uiPriority w:val="1"/>
    <w:qFormat/>
    <w:rsid w:val="00C03AF9"/>
    <w:pPr>
      <w:spacing w:after="0" w:line="240" w:lineRule="auto"/>
    </w:pPr>
    <w:rPr>
      <w:rFonts w:ascii="Times New Roman" w:hAnsi="Times New Roman"/>
      <w:sz w:val="24"/>
    </w:rPr>
  </w:style>
  <w:style w:type="character" w:styleId="afc">
    <w:name w:val="FollowedHyperlink"/>
    <w:basedOn w:val="a0"/>
    <w:uiPriority w:val="99"/>
    <w:semiHidden/>
    <w:unhideWhenUsed/>
    <w:rsid w:val="00C03AF9"/>
    <w:rPr>
      <w:color w:val="954F72" w:themeColor="followed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C03AF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03AF9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C03AF9"/>
  </w:style>
  <w:style w:type="character" w:customStyle="1" w:styleId="16">
    <w:name w:val="Просмотренная гиперссылка1"/>
    <w:basedOn w:val="a0"/>
    <w:uiPriority w:val="99"/>
    <w:semiHidden/>
    <w:unhideWhenUsed/>
    <w:rsid w:val="00C03AF9"/>
    <w:rPr>
      <w:color w:val="954F72"/>
      <w:u w:val="single"/>
    </w:rPr>
  </w:style>
  <w:style w:type="paragraph" w:styleId="afd">
    <w:name w:val="Revision"/>
    <w:uiPriority w:val="99"/>
    <w:semiHidden/>
    <w:rsid w:val="00C03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2">
    <w:name w:val="Заголовок 1 Знак1"/>
    <w:basedOn w:val="a0"/>
    <w:uiPriority w:val="9"/>
    <w:rsid w:val="00C03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C03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A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F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03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3A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03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AF9"/>
  </w:style>
  <w:style w:type="table" w:styleId="a3">
    <w:name w:val="Table Grid"/>
    <w:basedOn w:val="a1"/>
    <w:uiPriority w:val="39"/>
    <w:rsid w:val="00C03A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C03A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A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03A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link w:val="ac"/>
    <w:uiPriority w:val="34"/>
    <w:qFormat/>
    <w:rsid w:val="00C03AF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unhideWhenUsed/>
    <w:rsid w:val="00C0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03AF9"/>
    <w:rPr>
      <w:color w:val="0000FF"/>
      <w:u w:val="single"/>
    </w:rPr>
  </w:style>
  <w:style w:type="character" w:styleId="af">
    <w:name w:val="Emphasis"/>
    <w:basedOn w:val="a0"/>
    <w:uiPriority w:val="20"/>
    <w:qFormat/>
    <w:rsid w:val="00C03AF9"/>
    <w:rPr>
      <w:i/>
      <w:iCs/>
    </w:rPr>
  </w:style>
  <w:style w:type="character" w:customStyle="1" w:styleId="ac">
    <w:name w:val="Абзац списка Знак"/>
    <w:link w:val="ab"/>
    <w:uiPriority w:val="34"/>
    <w:rsid w:val="00C03AF9"/>
    <w:rPr>
      <w:rFonts w:ascii="Times New Roman" w:eastAsia="Times New Roman" w:hAnsi="Times New Roman" w:cs="Times New Roman"/>
      <w:lang w:val="en-US"/>
    </w:rPr>
  </w:style>
  <w:style w:type="paragraph" w:customStyle="1" w:styleId="12">
    <w:name w:val="Без интервала1"/>
    <w:link w:val="NoSpacingChar"/>
    <w:qFormat/>
    <w:rsid w:val="00C03AF9"/>
    <w:pPr>
      <w:suppressAutoHyphens/>
      <w:spacing w:after="0" w:line="240" w:lineRule="auto"/>
    </w:pPr>
    <w:rPr>
      <w:rFonts w:ascii="Consolas" w:eastAsia="Times New Roman" w:hAnsi="Consolas" w:cs="Consolas"/>
      <w:szCs w:val="20"/>
      <w:lang w:val="en-US" w:eastAsia="zh-CN"/>
    </w:rPr>
  </w:style>
  <w:style w:type="character" w:customStyle="1" w:styleId="NoSpacingChar">
    <w:name w:val="No Spacing Char"/>
    <w:link w:val="12"/>
    <w:qFormat/>
    <w:locked/>
    <w:rsid w:val="00C03AF9"/>
    <w:rPr>
      <w:rFonts w:ascii="Consolas" w:eastAsia="Times New Roman" w:hAnsi="Consolas" w:cs="Consolas"/>
      <w:szCs w:val="20"/>
      <w:lang w:val="en-US" w:eastAsia="zh-CN"/>
    </w:rPr>
  </w:style>
  <w:style w:type="paragraph" w:customStyle="1" w:styleId="PreformattedText">
    <w:name w:val="Preformatted Text"/>
    <w:basedOn w:val="a"/>
    <w:uiPriority w:val="99"/>
    <w:qFormat/>
    <w:rsid w:val="00C03AF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0">
    <w:name w:val="footnote text"/>
    <w:basedOn w:val="a"/>
    <w:link w:val="af1"/>
    <w:uiPriority w:val="99"/>
    <w:semiHidden/>
    <w:unhideWhenUsed/>
    <w:rsid w:val="00C03AF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AF9"/>
    <w:rPr>
      <w:sz w:val="20"/>
      <w:szCs w:val="20"/>
    </w:rPr>
  </w:style>
  <w:style w:type="character" w:styleId="af2">
    <w:name w:val="footnote reference"/>
    <w:aliases w:val="Ciae niinee I,Footnotes refss"/>
    <w:basedOn w:val="a0"/>
    <w:uiPriority w:val="99"/>
    <w:unhideWhenUsed/>
    <w:rsid w:val="00C03AF9"/>
    <w:rPr>
      <w:vertAlign w:val="superscript"/>
    </w:rPr>
  </w:style>
  <w:style w:type="character" w:customStyle="1" w:styleId="af3">
    <w:name w:val="Основной текст_"/>
    <w:basedOn w:val="a0"/>
    <w:link w:val="13"/>
    <w:rsid w:val="00C03AF9"/>
    <w:rPr>
      <w:sz w:val="26"/>
      <w:szCs w:val="26"/>
      <w:shd w:val="clear" w:color="auto" w:fill="FFFFFF"/>
    </w:rPr>
  </w:style>
  <w:style w:type="character" w:customStyle="1" w:styleId="14">
    <w:name w:val="Заголовок №1_"/>
    <w:basedOn w:val="a0"/>
    <w:link w:val="15"/>
    <w:rsid w:val="00C03AF9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03AF9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15">
    <w:name w:val="Заголовок №1"/>
    <w:basedOn w:val="a"/>
    <w:link w:val="14"/>
    <w:rsid w:val="00C03AF9"/>
    <w:pPr>
      <w:shd w:val="clear" w:color="auto" w:fill="FFFFFF"/>
      <w:spacing w:before="240" w:after="0" w:line="322" w:lineRule="exact"/>
      <w:jc w:val="center"/>
      <w:outlineLvl w:val="0"/>
    </w:pPr>
    <w:rPr>
      <w:sz w:val="26"/>
      <w:szCs w:val="26"/>
    </w:rPr>
  </w:style>
  <w:style w:type="paragraph" w:styleId="af4">
    <w:name w:val="Body Text"/>
    <w:basedOn w:val="a"/>
    <w:link w:val="af5"/>
    <w:uiPriority w:val="1"/>
    <w:qFormat/>
    <w:rsid w:val="00C03AF9"/>
    <w:pPr>
      <w:widowControl w:val="0"/>
      <w:autoSpaceDE w:val="0"/>
      <w:autoSpaceDN w:val="0"/>
      <w:spacing w:after="0" w:line="240" w:lineRule="auto"/>
      <w:ind w:left="142"/>
    </w:pPr>
    <w:rPr>
      <w:rFonts w:ascii="Arial" w:eastAsia="Arial" w:hAnsi="Arial" w:cs="Arial"/>
      <w:sz w:val="23"/>
      <w:szCs w:val="23"/>
    </w:rPr>
  </w:style>
  <w:style w:type="character" w:customStyle="1" w:styleId="af5">
    <w:name w:val="Основной текст Знак"/>
    <w:basedOn w:val="a0"/>
    <w:link w:val="af4"/>
    <w:uiPriority w:val="1"/>
    <w:rsid w:val="00C03AF9"/>
    <w:rPr>
      <w:rFonts w:ascii="Arial" w:eastAsia="Arial" w:hAnsi="Arial" w:cs="Arial"/>
      <w:sz w:val="23"/>
      <w:szCs w:val="23"/>
    </w:rPr>
  </w:style>
  <w:style w:type="character" w:styleId="af6">
    <w:name w:val="Strong"/>
    <w:uiPriority w:val="22"/>
    <w:qFormat/>
    <w:rsid w:val="00C03AF9"/>
    <w:rPr>
      <w:b/>
      <w:bCs/>
    </w:rPr>
  </w:style>
  <w:style w:type="paragraph" w:styleId="af7">
    <w:name w:val="header"/>
    <w:basedOn w:val="a"/>
    <w:link w:val="af8"/>
    <w:uiPriority w:val="99"/>
    <w:unhideWhenUsed/>
    <w:rsid w:val="00C03A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C03AF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C03A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C03AF9"/>
    <w:rPr>
      <w:rFonts w:ascii="Calibri" w:eastAsia="Calibri" w:hAnsi="Calibri" w:cs="Times New Roman"/>
    </w:rPr>
  </w:style>
  <w:style w:type="paragraph" w:styleId="afb">
    <w:name w:val="No Spacing"/>
    <w:uiPriority w:val="1"/>
    <w:qFormat/>
    <w:rsid w:val="00C03AF9"/>
    <w:pPr>
      <w:spacing w:after="0" w:line="240" w:lineRule="auto"/>
    </w:pPr>
    <w:rPr>
      <w:rFonts w:ascii="Times New Roman" w:hAnsi="Times New Roman"/>
      <w:sz w:val="24"/>
    </w:rPr>
  </w:style>
  <w:style w:type="character" w:styleId="afc">
    <w:name w:val="FollowedHyperlink"/>
    <w:basedOn w:val="a0"/>
    <w:uiPriority w:val="99"/>
    <w:semiHidden/>
    <w:unhideWhenUsed/>
    <w:rsid w:val="00C03AF9"/>
    <w:rPr>
      <w:color w:val="954F72" w:themeColor="followed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C03AF9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03AF9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C03AF9"/>
  </w:style>
  <w:style w:type="character" w:customStyle="1" w:styleId="16">
    <w:name w:val="Просмотренная гиперссылка1"/>
    <w:basedOn w:val="a0"/>
    <w:uiPriority w:val="99"/>
    <w:semiHidden/>
    <w:unhideWhenUsed/>
    <w:rsid w:val="00C03AF9"/>
    <w:rPr>
      <w:color w:val="954F72"/>
      <w:u w:val="single"/>
    </w:rPr>
  </w:style>
  <w:style w:type="paragraph" w:styleId="afd">
    <w:name w:val="Revision"/>
    <w:uiPriority w:val="99"/>
    <w:semiHidden/>
    <w:rsid w:val="00C03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2">
    <w:name w:val="Заголовок 1 Знак1"/>
    <w:basedOn w:val="a0"/>
    <w:uiPriority w:val="9"/>
    <w:rsid w:val="00C03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C03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Виктория</dc:creator>
  <cp:lastModifiedBy>Роза</cp:lastModifiedBy>
  <cp:revision>2</cp:revision>
  <dcterms:created xsi:type="dcterms:W3CDTF">2022-03-16T10:59:00Z</dcterms:created>
  <dcterms:modified xsi:type="dcterms:W3CDTF">2022-03-16T10:59:00Z</dcterms:modified>
</cp:coreProperties>
</file>